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g">
            <w:drawing>
              <wp:inline distT="0" distB="0" distL="114300" distR="114300">
                <wp:extent cx="5326380" cy="3282315"/>
                <wp:effectExtent l="0" t="0" r="7620" b="0"/>
                <wp:docPr id="109" name="组合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105" name="图片 3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06" name="Text Box 4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07" name="Text Box 5"/>
                        <wps:cNvSpPr txBox="1"/>
                        <wps:spPr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地址：江苏张家港江帆路8号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b/>
                                  <w:color w:val="0000FF"/>
                                  <w:szCs w:val="21"/>
                                </w:rPr>
                                <w:t>http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://</w:t>
                              </w:r>
                              <w:r>
                                <w:rPr>
                                  <w:rFonts w:cs="Arial"/>
                                  <w:b/>
                                  <w:color w:val="0000FF"/>
                                  <w:szCs w:val="21"/>
                                </w:rPr>
                                <w:t>www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cs="Arial"/>
                                  <w:b/>
                                  <w:color w:val="0000FF"/>
                                  <w:szCs w:val="21"/>
                                </w:rPr>
                                <w:t>epint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hint="eastAsia" w:cs="Arial"/>
                                  <w:b/>
                                  <w:color w:val="0000FF"/>
                                  <w:szCs w:val="21"/>
                                </w:rPr>
                                <w:t>com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hint="eastAsia" w:cs="Arial"/>
                                  <w:b/>
                                  <w:color w:val="0000FF"/>
                                  <w:szCs w:val="21"/>
                                </w:rPr>
                                <w:t>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58188000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108" name="图片 33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86" y="0"/>
                            <a:ext cx="41167" cy="1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026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">
                <o:lock v:ext="edit" aspectratio="f"/>
                <v:rect id="图片 30" o:spid="_x0000_s1026" o:spt="1" style="position:absolute;left:0;top:0;height:32823;width:53263;" filled="f" stroked="f" coordsize="21600,21600" o:gfxdata="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bPw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t"/>
                </v:rect>
                <v:shape id="Text Box 4" o:spid="_x0000_s1026" o:spt="202" type="#_x0000_t202" style="position:absolute;left:95;top:28606;height:2616;width:53168;" fillcolor="#C0C0C0" filled="t" stroked="f" coordsize="21600,21600" o:gfxdata="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UdMQ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;top:17011;height:10573;width:44558;" filled="f" stroked="f" coordsize="21600,21600" o:gfxdata="UEsDBAoAAAAAAIdO4kAAAAAAAAAAAAAAAAAEAAAAZHJzL1BLAwQUAAAACACHTuJAKGnOFr0AAADc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vnqB+zPpApn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ac4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地址：江苏张家港江帆路8号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</w:t>
                        </w:r>
                        <w:r>
                          <w:rPr>
                            <w:rFonts w:cs="Arial"/>
                            <w:b/>
                            <w:color w:val="0000FF"/>
                            <w:szCs w:val="21"/>
                          </w:rPr>
                          <w:t>http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://</w:t>
                        </w:r>
                        <w:r>
                          <w:rPr>
                            <w:rFonts w:cs="Arial"/>
                            <w:b/>
                            <w:color w:val="0000FF"/>
                            <w:szCs w:val="21"/>
                          </w:rPr>
                          <w:t>www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.</w:t>
                        </w:r>
                        <w:r>
                          <w:rPr>
                            <w:rFonts w:cs="Arial"/>
                            <w:b/>
                            <w:color w:val="0000FF"/>
                            <w:szCs w:val="21"/>
                          </w:rPr>
                          <w:t>epint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.</w:t>
                        </w:r>
                        <w:r>
                          <w:rPr>
                            <w:rFonts w:hint="eastAsia" w:cs="Arial"/>
                            <w:b/>
                            <w:color w:val="0000FF"/>
                            <w:szCs w:val="21"/>
                          </w:rPr>
                          <w:t>com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.</w:t>
                        </w:r>
                        <w:r>
                          <w:rPr>
                            <w:rFonts w:hint="eastAsia" w:cs="Arial"/>
                            <w:b/>
                            <w:color w:val="0000FF"/>
                            <w:szCs w:val="21"/>
                          </w:rPr>
                          <w:t>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58188000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传真：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58132373</w:t>
                        </w:r>
                      </w:p>
                    </w:txbxContent>
                  </v:textbox>
                </v:shape>
                <v:shape id="图片 33" o:spid="_x0000_s1026" o:spt="75" alt="Epoint新点" type="#_x0000_t75" style="position:absolute;left:6286;top:0;height:17640;width:41167;" filled="f" o:preferrelative="t" stroked="f" coordsize="21600,21600" o:gfxdata="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DBj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57"/>
        <w:ind w:firstLine="783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土地交易</w:t>
      </w:r>
    </w:p>
    <w:p>
      <w:pPr>
        <w:pStyle w:val="57"/>
        <w:ind w:firstLine="783"/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  <w:b/>
          <w:sz w:val="52"/>
          <w:szCs w:val="52"/>
        </w:rPr>
        <w:t>竞买人操作手册</w:t>
      </w: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sdt>
      <w:sdtPr>
        <w:rPr>
          <w:rFonts w:ascii="宋体" w:hAnsi="宋体"/>
          <w:sz w:val="24"/>
        </w:rPr>
        <w:id w:val="147456184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4"/>
        </w:rPr>
      </w:sdtEndPr>
      <w:sdtContent>
        <w:p>
          <w:pPr>
            <w:spacing w:line="240" w:lineRule="auto"/>
            <w:ind w:firstLine="0" w:firstLineChars="0"/>
            <w:jc w:val="center"/>
            <w:rPr>
              <w:sz w:val="32"/>
              <w:szCs w:val="32"/>
            </w:rPr>
          </w:pPr>
          <w:r>
            <w:rPr>
              <w:rFonts w:ascii="宋体" w:hAnsi="宋体"/>
              <w:sz w:val="32"/>
              <w:szCs w:val="32"/>
            </w:rPr>
            <w:t>目录</w:t>
          </w:r>
        </w:p>
        <w:p>
          <w:pPr>
            <w:pStyle w:val="28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"_Toc17382346" </w:instrText>
          </w:r>
          <w:r>
            <w:fldChar w:fldCharType="separate"/>
          </w:r>
          <w:r>
            <w:rPr>
              <w:rStyle w:val="46"/>
            </w:rPr>
            <w:t>一、 系统前期准备</w:t>
          </w:r>
          <w:r>
            <w:tab/>
          </w:r>
          <w:r>
            <w:fldChar w:fldCharType="begin"/>
          </w:r>
          <w:r>
            <w:instrText xml:space="preserve"> PAGEREF _Toc17382346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8302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"_Toc17382347" </w:instrText>
          </w:r>
          <w:r>
            <w:fldChar w:fldCharType="separate"/>
          </w:r>
          <w:r>
            <w:rPr>
              <w:rStyle w:val="46"/>
            </w:rPr>
            <w:t>1.1、 驱动安装说明</w:t>
          </w:r>
          <w:r>
            <w:tab/>
          </w:r>
          <w:r>
            <w:fldChar w:fldCharType="begin"/>
          </w:r>
          <w:r>
            <w:instrText xml:space="preserve"> PAGEREF _Toc17382347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"_Toc17382348" </w:instrText>
          </w:r>
          <w:r>
            <w:fldChar w:fldCharType="separate"/>
          </w:r>
          <w:r>
            <w:rPr>
              <w:rStyle w:val="46"/>
            </w:rPr>
            <w:t>1.1.2、 安装驱动程序</w:t>
          </w:r>
          <w:r>
            <w:tab/>
          </w:r>
          <w:r>
            <w:fldChar w:fldCharType="begin"/>
          </w:r>
          <w:r>
            <w:instrText xml:space="preserve"> PAGEREF _Toc17382348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"_Toc17382349" </w:instrText>
          </w:r>
          <w:r>
            <w:fldChar w:fldCharType="separate"/>
          </w:r>
          <w:r>
            <w:rPr>
              <w:rStyle w:val="46"/>
            </w:rPr>
            <w:t>1.1.3、 安装IC卡读卡驱动</w:t>
          </w:r>
          <w:r>
            <w:tab/>
          </w:r>
          <w:r>
            <w:fldChar w:fldCharType="begin"/>
          </w:r>
          <w:r>
            <w:instrText xml:space="preserve"> PAGEREF _Toc17382349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8302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"_Toc17382350" </w:instrText>
          </w:r>
          <w:r>
            <w:fldChar w:fldCharType="separate"/>
          </w:r>
          <w:r>
            <w:rPr>
              <w:rStyle w:val="46"/>
            </w:rPr>
            <w:t>1.2、 检测工具</w:t>
          </w:r>
          <w:r>
            <w:tab/>
          </w:r>
          <w:r>
            <w:fldChar w:fldCharType="begin"/>
          </w:r>
          <w:r>
            <w:instrText xml:space="preserve"> PAGEREF _Toc17382350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"_Toc17382351" </w:instrText>
          </w:r>
          <w:r>
            <w:fldChar w:fldCharType="separate"/>
          </w:r>
          <w:r>
            <w:rPr>
              <w:rStyle w:val="46"/>
            </w:rPr>
            <w:t>1.2.2、 启动检测工具</w:t>
          </w:r>
          <w:r>
            <w:tab/>
          </w:r>
          <w:r>
            <w:fldChar w:fldCharType="begin"/>
          </w:r>
          <w:r>
            <w:instrText xml:space="preserve"> PAGEREF _Toc17382351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"_Toc17382352" </w:instrText>
          </w:r>
          <w:r>
            <w:fldChar w:fldCharType="separate"/>
          </w:r>
          <w:r>
            <w:rPr>
              <w:rStyle w:val="46"/>
            </w:rPr>
            <w:t>1.2.3、 系统检测</w:t>
          </w:r>
          <w:r>
            <w:tab/>
          </w:r>
          <w:r>
            <w:fldChar w:fldCharType="begin"/>
          </w:r>
          <w:r>
            <w:instrText xml:space="preserve"> PAGEREF _Toc17382352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"_Toc17382353" </w:instrText>
          </w:r>
          <w:r>
            <w:fldChar w:fldCharType="separate"/>
          </w:r>
          <w:r>
            <w:rPr>
              <w:rStyle w:val="46"/>
            </w:rPr>
            <w:t>1.2.4、 证书检测</w:t>
          </w:r>
          <w:r>
            <w:tab/>
          </w:r>
          <w:r>
            <w:fldChar w:fldCharType="begin"/>
          </w:r>
          <w:r>
            <w:instrText xml:space="preserve"> PAGEREF _Toc17382353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"_Toc17382354" </w:instrText>
          </w:r>
          <w:r>
            <w:fldChar w:fldCharType="separate"/>
          </w:r>
          <w:r>
            <w:rPr>
              <w:rStyle w:val="46"/>
            </w:rPr>
            <w:t>1.2.5、 签章检测</w:t>
          </w:r>
          <w:r>
            <w:tab/>
          </w:r>
          <w:r>
            <w:fldChar w:fldCharType="begin"/>
          </w:r>
          <w:r>
            <w:instrText xml:space="preserve"> PAGEREF _Toc17382354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8302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"_Toc17382355" </w:instrText>
          </w:r>
          <w:r>
            <w:fldChar w:fldCharType="separate"/>
          </w:r>
          <w:r>
            <w:rPr>
              <w:rStyle w:val="46"/>
            </w:rPr>
            <w:t>1.3、 浏览器配置</w:t>
          </w:r>
          <w:r>
            <w:tab/>
          </w:r>
          <w:r>
            <w:fldChar w:fldCharType="begin"/>
          </w:r>
          <w:r>
            <w:instrText xml:space="preserve"> PAGEREF _Toc17382355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"_Toc17382356" </w:instrText>
          </w:r>
          <w:r>
            <w:fldChar w:fldCharType="separate"/>
          </w:r>
          <w:r>
            <w:rPr>
              <w:rStyle w:val="46"/>
            </w:rPr>
            <w:t>1.3.2、 Internet选项</w:t>
          </w:r>
          <w:r>
            <w:tab/>
          </w:r>
          <w:r>
            <w:fldChar w:fldCharType="begin"/>
          </w:r>
          <w:r>
            <w:instrText xml:space="preserve"> PAGEREF _Toc17382356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"_Toc17382357" </w:instrText>
          </w:r>
          <w:r>
            <w:fldChar w:fldCharType="separate"/>
          </w:r>
          <w:r>
            <w:rPr>
              <w:rStyle w:val="46"/>
            </w:rPr>
            <w:t>1.3.3、 关闭拦截工具</w:t>
          </w:r>
          <w:r>
            <w:tab/>
          </w:r>
          <w:r>
            <w:fldChar w:fldCharType="begin"/>
          </w:r>
          <w:r>
            <w:instrText xml:space="preserve"> PAGEREF _Toc17382357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"_Toc17382358" </w:instrText>
          </w:r>
          <w:r>
            <w:fldChar w:fldCharType="separate"/>
          </w:r>
          <w:r>
            <w:rPr>
              <w:rStyle w:val="46"/>
            </w:rPr>
            <w:t>二、 竞买人管理</w:t>
          </w:r>
          <w:r>
            <w:tab/>
          </w:r>
          <w:r>
            <w:fldChar w:fldCharType="begin"/>
          </w:r>
          <w:r>
            <w:instrText xml:space="preserve"> PAGEREF _Toc17382358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8302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"_Toc17382359" </w:instrText>
          </w:r>
          <w:r>
            <w:fldChar w:fldCharType="separate"/>
          </w:r>
          <w:r>
            <w:rPr>
              <w:rStyle w:val="46"/>
            </w:rPr>
            <w:t>2.1、 竞买人注册</w:t>
          </w:r>
          <w:r>
            <w:tab/>
          </w:r>
          <w:r>
            <w:fldChar w:fldCharType="begin"/>
          </w:r>
          <w:r>
            <w:instrText xml:space="preserve"> PAGEREF _Toc17382359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8302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"_Toc17382360" </w:instrText>
          </w:r>
          <w:r>
            <w:fldChar w:fldCharType="separate"/>
          </w:r>
          <w:r>
            <w:rPr>
              <w:rStyle w:val="46"/>
            </w:rPr>
            <w:t>2.2、 诚信库管理</w:t>
          </w:r>
          <w:r>
            <w:tab/>
          </w:r>
          <w:r>
            <w:fldChar w:fldCharType="begin"/>
          </w:r>
          <w:r>
            <w:instrText xml:space="preserve"> PAGEREF _Toc17382360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"_Toc17382361" </w:instrText>
          </w:r>
          <w:r>
            <w:fldChar w:fldCharType="separate"/>
          </w:r>
          <w:r>
            <w:rPr>
              <w:rStyle w:val="46"/>
            </w:rPr>
            <w:t>三、 土地交易竞买人登录</w:t>
          </w:r>
          <w:r>
            <w:tab/>
          </w:r>
          <w:r>
            <w:fldChar w:fldCharType="begin"/>
          </w:r>
          <w:r>
            <w:instrText xml:space="preserve"> PAGEREF _Toc17382361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8302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"_Toc17382362" </w:instrText>
          </w:r>
          <w:r>
            <w:fldChar w:fldCharType="separate"/>
          </w:r>
          <w:r>
            <w:rPr>
              <w:rStyle w:val="46"/>
            </w:rPr>
            <w:t>3.1、 招标公告</w:t>
          </w:r>
          <w:r>
            <w:tab/>
          </w:r>
          <w:r>
            <w:fldChar w:fldCharType="begin"/>
          </w:r>
          <w:r>
            <w:instrText xml:space="preserve"> PAGEREF _Toc17382362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"_Toc17382363" </w:instrText>
          </w:r>
          <w:r>
            <w:fldChar w:fldCharType="separate"/>
          </w:r>
          <w:r>
            <w:rPr>
              <w:rStyle w:val="46"/>
            </w:rPr>
            <w:t>3.1.2、 公告详情</w:t>
          </w:r>
          <w:r>
            <w:tab/>
          </w:r>
          <w:r>
            <w:fldChar w:fldCharType="begin"/>
          </w:r>
          <w:r>
            <w:instrText xml:space="preserve"> PAGEREF _Toc17382363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8302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"_Toc17382364" </w:instrText>
          </w:r>
          <w:r>
            <w:fldChar w:fldCharType="separate"/>
          </w:r>
          <w:r>
            <w:rPr>
              <w:rStyle w:val="46"/>
            </w:rPr>
            <w:t>3.2、 我的项目</w:t>
          </w:r>
          <w:r>
            <w:tab/>
          </w:r>
          <w:r>
            <w:fldChar w:fldCharType="begin"/>
          </w:r>
          <w:r>
            <w:instrText xml:space="preserve"> PAGEREF _Toc17382364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"_Toc17382365" </w:instrText>
          </w:r>
          <w:r>
            <w:fldChar w:fldCharType="separate"/>
          </w:r>
          <w:r>
            <w:rPr>
              <w:rStyle w:val="46"/>
            </w:rPr>
            <w:t>3.2.2、 项目详情</w:t>
          </w:r>
          <w:r>
            <w:tab/>
          </w:r>
          <w:r>
            <w:fldChar w:fldCharType="begin"/>
          </w:r>
          <w:r>
            <w:instrText xml:space="preserve"> PAGEREF _Toc17382365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"_Toc17382366" </w:instrText>
          </w:r>
          <w:r>
            <w:fldChar w:fldCharType="separate"/>
          </w:r>
          <w:r>
            <w:rPr>
              <w:rStyle w:val="46"/>
            </w:rPr>
            <w:t>3.2.3、 我要报价</w:t>
          </w:r>
          <w:r>
            <w:tab/>
          </w:r>
          <w:r>
            <w:fldChar w:fldCharType="begin"/>
          </w:r>
          <w:r>
            <w:instrText xml:space="preserve"> PAGEREF _Toc17382366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"_Toc17382367" </w:instrText>
          </w:r>
          <w:r>
            <w:fldChar w:fldCharType="separate"/>
          </w:r>
          <w:r>
            <w:rPr>
              <w:rStyle w:val="46"/>
            </w:rPr>
            <w:t>3.2.4、 报价历史</w:t>
          </w:r>
          <w:r>
            <w:tab/>
          </w:r>
          <w:r>
            <w:fldChar w:fldCharType="begin"/>
          </w:r>
          <w:r>
            <w:instrText xml:space="preserve"> PAGEREF _Toc17382367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8302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"_Toc17382368" </w:instrText>
          </w:r>
          <w:r>
            <w:fldChar w:fldCharType="separate"/>
          </w:r>
          <w:r>
            <w:rPr>
              <w:rStyle w:val="46"/>
            </w:rPr>
            <w:t>3.3、 我的项目</w:t>
          </w:r>
          <w:r>
            <w:tab/>
          </w:r>
          <w:r>
            <w:fldChar w:fldCharType="begin"/>
          </w:r>
          <w:r>
            <w:instrText xml:space="preserve"> PAGEREF _Toc17382368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"_Toc17382369" </w:instrText>
          </w:r>
          <w:r>
            <w:fldChar w:fldCharType="separate"/>
          </w:r>
          <w:r>
            <w:rPr>
              <w:rStyle w:val="46"/>
            </w:rPr>
            <w:t>3.3.1、 项目详情</w:t>
          </w:r>
          <w:r>
            <w:tab/>
          </w:r>
          <w:r>
            <w:fldChar w:fldCharType="begin"/>
          </w:r>
          <w:r>
            <w:instrText xml:space="preserve"> PAGEREF _Toc17382369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57"/>
            <w:ind w:firstLine="360"/>
          </w:pPr>
          <w:r>
            <w:fldChar w:fldCharType="end"/>
          </w:r>
        </w:p>
      </w:sdtContent>
    </w:sdt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0" w:firstLineChars="0"/>
      </w:pPr>
    </w:p>
    <w:p>
      <w:pPr>
        <w:pStyle w:val="57"/>
        <w:ind w:firstLine="0" w:firstLineChars="0"/>
      </w:pPr>
    </w:p>
    <w:p>
      <w:pPr>
        <w:pStyle w:val="57"/>
        <w:ind w:firstLine="0" w:firstLineChars="0"/>
      </w:pPr>
    </w:p>
    <w:p>
      <w:pPr>
        <w:pStyle w:val="57"/>
        <w:ind w:firstLine="0" w:firstLineChars="0"/>
      </w:pPr>
    </w:p>
    <w:p>
      <w:pPr>
        <w:pStyle w:val="57"/>
        <w:ind w:firstLine="0" w:firstLineChars="0"/>
      </w:pPr>
    </w:p>
    <w:p>
      <w:pPr>
        <w:pStyle w:val="57"/>
        <w:ind w:firstLine="0" w:firstLineChars="0"/>
      </w:pPr>
    </w:p>
    <w:p>
      <w:pPr>
        <w:pStyle w:val="2"/>
      </w:pPr>
      <w:bookmarkStart w:id="0" w:name="_Toc346701609"/>
      <w:bookmarkStart w:id="1" w:name="_Toc13736"/>
      <w:bookmarkStart w:id="2" w:name="_Toc404765182"/>
      <w:bookmarkStart w:id="3" w:name="_Toc346183627"/>
      <w:bookmarkStart w:id="4" w:name="_Toc404243487"/>
      <w:bookmarkStart w:id="5" w:name="_Toc475955007"/>
      <w:bookmarkStart w:id="6" w:name="_Toc10969"/>
      <w:bookmarkStart w:id="7" w:name="_Toc404764406"/>
      <w:bookmarkStart w:id="8" w:name="_Toc17382346"/>
      <w:bookmarkStart w:id="9" w:name="_Toc22721_WPSOffice_Level1"/>
      <w:bookmarkStart w:id="10" w:name="_Toc27115_WPSOffice_Level1"/>
      <w:bookmarkStart w:id="11" w:name="_Toc29391_WPSOffice_Level1"/>
      <w:bookmarkStart w:id="12" w:name="_Toc13792_WPSOffice_Level1"/>
      <w:bookmarkStart w:id="13" w:name="_Toc476302673"/>
      <w: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>
      <w:pPr>
        <w:pStyle w:val="3"/>
      </w:pPr>
      <w:bookmarkStart w:id="14" w:name="_Toc404765183"/>
      <w:bookmarkStart w:id="15" w:name="_Toc475955008"/>
      <w:bookmarkStart w:id="16" w:name="_Toc17382347"/>
      <w:bookmarkStart w:id="17" w:name="_Toc346701610"/>
      <w:bookmarkStart w:id="18" w:name="_Toc22148"/>
      <w:bookmarkStart w:id="19" w:name="_Toc404243488"/>
      <w:bookmarkStart w:id="20" w:name="_Toc24079"/>
      <w:bookmarkStart w:id="21" w:name="_Toc346183628"/>
      <w:bookmarkStart w:id="22" w:name="_Toc404764407"/>
      <w:r>
        <w:t>驱动安装说明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>
      <w:pPr>
        <w:pStyle w:val="4"/>
      </w:pPr>
      <w:bookmarkStart w:id="23" w:name="_Toc17382348"/>
      <w:bookmarkStart w:id="24" w:name="_Toc9382"/>
      <w:bookmarkStart w:id="25" w:name="_Toc404243489"/>
      <w:bookmarkStart w:id="26" w:name="_Toc475955009"/>
      <w:bookmarkStart w:id="27" w:name="_Toc404764408"/>
      <w:bookmarkStart w:id="28" w:name="_Toc346701611"/>
      <w:bookmarkStart w:id="29" w:name="_Toc404765184"/>
      <w:bookmarkStart w:id="30" w:name="_Toc5277"/>
      <w:bookmarkStart w:id="31" w:name="_Toc346183629"/>
      <w:r>
        <w:t>安装驱动程序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>
      <w:r>
        <w:t>1、双击安装程序</w:t>
      </w:r>
      <w:r>
        <w:drawing>
          <wp:inline distT="0" distB="0" distL="114300" distR="114300">
            <wp:extent cx="781050" cy="727075"/>
            <wp:effectExtent l="0" t="0" r="11430" b="444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r="154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</w:t>
      </w:r>
      <w:r>
        <w:rPr>
          <w:rFonts w:hint="eastAsia"/>
        </w:rPr>
        <w:t>，</w:t>
      </w:r>
      <w:r>
        <w:t>如下图：</w:t>
      </w:r>
    </w:p>
    <w:p>
      <w:pPr>
        <w:autoSpaceDE w:val="0"/>
        <w:autoSpaceDN w:val="0"/>
        <w:adjustRightInd w:val="0"/>
        <w:ind w:right="-20"/>
        <w:jc w:val="center"/>
        <w:rPr>
          <w:spacing w:val="4"/>
        </w:rPr>
      </w:pPr>
      <w:r>
        <w:drawing>
          <wp:inline distT="0" distB="0" distL="114300" distR="114300">
            <wp:extent cx="5268595" cy="3951605"/>
            <wp:effectExtent l="0" t="0" r="4445" b="1079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7"/>
        <w:ind w:firstLine="498" w:firstLineChars="200"/>
        <w:jc w:val="center"/>
        <w:rPr>
          <w:b/>
          <w:spacing w:val="4"/>
        </w:rPr>
      </w:pPr>
    </w:p>
    <w:p>
      <w:pPr>
        <w:ind w:firstLine="436"/>
        <w:rPr>
          <w:spacing w:val="4"/>
        </w:rPr>
      </w:pPr>
    </w:p>
    <w:p>
      <w:pPr>
        <w:pStyle w:val="57"/>
        <w:ind w:firstLine="438" w:firstLineChars="200"/>
        <w:jc w:val="both"/>
        <w:rPr>
          <w:b/>
          <w:spacing w:val="4"/>
          <w:sz w:val="21"/>
        </w:rPr>
      </w:pPr>
    </w:p>
    <w:p>
      <w:r>
        <w:rPr>
          <w:rFonts w:hint="eastAsia"/>
        </w:rPr>
        <w:t>2</w:t>
      </w:r>
      <w:r>
        <w:t>、点击</w:t>
      </w:r>
      <w:r>
        <w:rPr>
          <w:rFonts w:hint="eastAsia"/>
        </w:rPr>
        <w:t>快速安装或者自定义安装</w:t>
      </w:r>
      <w:r>
        <w:t>，进入</w:t>
      </w:r>
      <w:r>
        <w:rPr>
          <w:rFonts w:hint="eastAsia"/>
        </w:rPr>
        <w:t>安装</w:t>
      </w:r>
      <w:r>
        <w:t>页面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5271135" cy="3968750"/>
            <wp:effectExtent l="0" t="0" r="1905" b="889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951605"/>
            <wp:effectExtent l="0" t="0" r="4445" b="10795"/>
            <wp:docPr id="4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jc w:val="center"/>
        <w:rPr>
          <w:spacing w:val="4"/>
        </w:rPr>
      </w:pPr>
    </w:p>
    <w:p>
      <w:pPr>
        <w:numPr>
          <w:ilvl w:val="0"/>
          <w:numId w:val="3"/>
        </w:numPr>
      </w:pPr>
      <w:r>
        <w:t>运行完毕后，驱动安装成功。</w:t>
      </w:r>
    </w:p>
    <w:p>
      <w:pPr>
        <w:ind w:firstLine="0" w:firstLineChars="0"/>
      </w:pPr>
      <w:r>
        <w:drawing>
          <wp:inline distT="0" distB="0" distL="114300" distR="114300">
            <wp:extent cx="5269230" cy="3945255"/>
            <wp:effectExtent l="0" t="0" r="3810" b="190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7"/>
        <w:ind w:left="420" w:leftChars="200" w:firstLine="0" w:firstLineChars="0"/>
        <w:jc w:val="both"/>
      </w:pPr>
    </w:p>
    <w:p>
      <w:pPr>
        <w:ind w:firstLine="0" w:firstLineChars="0"/>
      </w:pPr>
    </w:p>
    <w:p>
      <w:pPr>
        <w:pStyle w:val="57"/>
        <w:ind w:firstLine="0" w:firstLineChars="0"/>
        <w:rPr>
          <w:b/>
          <w:spacing w:val="4"/>
        </w:rPr>
      </w:pPr>
    </w:p>
    <w:p>
      <w:pPr>
        <w:pStyle w:val="4"/>
      </w:pPr>
      <w:bookmarkStart w:id="32" w:name="_Toc475955010"/>
      <w:bookmarkStart w:id="33" w:name="_Toc404765185"/>
      <w:bookmarkStart w:id="34" w:name="_Toc404764409"/>
      <w:bookmarkStart w:id="35" w:name="_Toc346183630"/>
      <w:bookmarkStart w:id="36" w:name="_Toc2089"/>
      <w:bookmarkStart w:id="37" w:name="_Toc404243490"/>
      <w:bookmarkStart w:id="38" w:name="_Toc346701612"/>
      <w:bookmarkStart w:id="39" w:name="_Toc17382349"/>
      <w:bookmarkStart w:id="40" w:name="_Toc18426"/>
      <w:r>
        <w:t>安装IC卡读卡驱动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>
      <w:r>
        <w:t>如果您需要安装IC卡读卡器，请在程序中找到驱动程序（标准版）IC卡读卡驱动安装程序</w:t>
      </w:r>
      <w:r>
        <w:rPr>
          <w:rFonts w:hint="eastAsia"/>
        </w:rPr>
        <w:t>，</w:t>
      </w:r>
      <w:r>
        <w:t>如下图：</w:t>
      </w:r>
      <w:r>
        <w:drawing>
          <wp:inline distT="0" distB="0" distL="0" distR="0">
            <wp:extent cx="1428750" cy="190500"/>
            <wp:effectExtent l="0" t="0" r="3810" b="7620"/>
            <wp:docPr id="130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图片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</w:p>
    <w:p>
      <w:pPr>
        <w:pStyle w:val="57"/>
        <w:ind w:firstLine="498" w:firstLineChars="200"/>
        <w:rPr>
          <w:b/>
          <w:spacing w:val="4"/>
        </w:rPr>
      </w:pPr>
    </w:p>
    <w:p>
      <w:pPr>
        <w:pStyle w:val="3"/>
      </w:pPr>
      <w:bookmarkStart w:id="41" w:name="_Toc404764412"/>
      <w:bookmarkStart w:id="42" w:name="_Toc346183633"/>
      <w:bookmarkStart w:id="43" w:name="_Toc475955013"/>
      <w:bookmarkStart w:id="44" w:name="_Toc17382350"/>
      <w:bookmarkStart w:id="45" w:name="_Toc404765188"/>
      <w:bookmarkStart w:id="46" w:name="_Toc5052"/>
      <w:bookmarkStart w:id="47" w:name="_Toc404243493"/>
      <w:bookmarkStart w:id="48" w:name="_Toc4630"/>
      <w:bookmarkStart w:id="49" w:name="_Toc346701615"/>
      <w:r>
        <w:t>检测工具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>
      <w:pPr>
        <w:pStyle w:val="4"/>
        <w:widowControl/>
        <w:tabs>
          <w:tab w:val="clear" w:pos="567"/>
        </w:tabs>
      </w:pPr>
      <w:bookmarkStart w:id="50" w:name="_Toc404243494"/>
      <w:bookmarkStart w:id="51" w:name="_Toc17382351"/>
      <w:bookmarkStart w:id="52" w:name="_Toc475955014"/>
      <w:bookmarkStart w:id="53" w:name="_Toc346183634"/>
      <w:bookmarkStart w:id="54" w:name="_Toc16282"/>
      <w:bookmarkStart w:id="55" w:name="_Toc404764413"/>
      <w:bookmarkStart w:id="56" w:name="_Toc31451"/>
      <w:bookmarkStart w:id="57" w:name="_Toc404765189"/>
      <w:bookmarkStart w:id="58" w:name="_Toc346701616"/>
      <w:r>
        <w:t>启动检测工具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>
      <w:pPr>
        <w:pStyle w:val="57"/>
        <w:ind w:left="420" w:leftChars="200" w:firstLine="0" w:firstLineChars="0"/>
        <w:jc w:val="both"/>
      </w:pPr>
      <w:r>
        <w:t>用户可以点击桌面上的检测工具图标</w:t>
      </w:r>
      <w:r>
        <w:drawing>
          <wp:inline distT="0" distB="0" distL="114300" distR="114300">
            <wp:extent cx="685800" cy="828675"/>
            <wp:effectExtent l="0" t="0" r="0" b="952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来启动检测工具</w:t>
      </w:r>
      <w:r>
        <w:rPr>
          <w:rFonts w:hint="eastAsia"/>
        </w:rPr>
        <w:t>。</w:t>
      </w:r>
    </w:p>
    <w:p/>
    <w:p>
      <w:pPr>
        <w:pStyle w:val="57"/>
        <w:ind w:firstLine="498" w:firstLineChars="200"/>
        <w:jc w:val="center"/>
        <w:rPr>
          <w:b/>
          <w:spacing w:val="4"/>
        </w:rPr>
      </w:pPr>
    </w:p>
    <w:p>
      <w:pPr>
        <w:pStyle w:val="57"/>
        <w:ind w:firstLine="498" w:firstLineChars="200"/>
        <w:rPr>
          <w:b/>
          <w:spacing w:val="4"/>
        </w:rPr>
      </w:pPr>
    </w:p>
    <w:p>
      <w:pPr>
        <w:pStyle w:val="4"/>
        <w:widowControl/>
        <w:tabs>
          <w:tab w:val="clear" w:pos="567"/>
        </w:tabs>
      </w:pPr>
      <w:bookmarkStart w:id="59" w:name="_Toc404243495"/>
      <w:bookmarkStart w:id="60" w:name="_Toc346183635"/>
      <w:bookmarkStart w:id="61" w:name="_Toc346701617"/>
      <w:bookmarkStart w:id="62" w:name="_Toc475955015"/>
      <w:bookmarkStart w:id="63" w:name="_Toc404765190"/>
      <w:bookmarkStart w:id="64" w:name="_Toc404764414"/>
      <w:bookmarkStart w:id="65" w:name="_Toc25446"/>
      <w:bookmarkStart w:id="66" w:name="_Toc10812"/>
      <w:bookmarkStart w:id="67" w:name="_Toc17382352"/>
      <w:r>
        <w:t>系统检测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>
      <w:pPr>
        <w:pStyle w:val="57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271770" cy="3313430"/>
            <wp:effectExtent l="0" t="0" r="1270" b="8890"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  <w:jc w:val="center"/>
        <w:rPr>
          <w:b/>
          <w:spacing w:val="4"/>
        </w:rPr>
      </w:pPr>
    </w:p>
    <w:p>
      <w:pPr>
        <w:numPr>
          <w:ilvl w:val="0"/>
          <w:numId w:val="4"/>
        </w:numPr>
        <w:ind w:firstLine="436"/>
        <w:rPr>
          <w:spacing w:val="4"/>
        </w:rPr>
      </w:pPr>
      <w:r>
        <w:rPr>
          <w:rFonts w:hint="eastAsia"/>
          <w:spacing w:val="4"/>
        </w:rPr>
        <w:t>点击“一键检测”按钮，提示输入PIN码，如图所示:</w:t>
      </w:r>
    </w:p>
    <w:p>
      <w:pPr>
        <w:ind w:firstLine="0" w:firstLineChars="0"/>
      </w:pPr>
      <w:r>
        <w:drawing>
          <wp:inline distT="0" distB="0" distL="114300" distR="114300">
            <wp:extent cx="5268595" cy="3325495"/>
            <wp:effectExtent l="0" t="0" r="4445" b="12065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2、检测工具会自动对CA进行检测，如图所示：</w:t>
      </w:r>
    </w:p>
    <w:p>
      <w:pPr>
        <w:ind w:firstLine="0" w:firstLineChars="0"/>
      </w:pPr>
      <w:r>
        <w:drawing>
          <wp:inline distT="0" distB="0" distL="114300" distR="114300">
            <wp:extent cx="5268595" cy="3325495"/>
            <wp:effectExtent l="0" t="0" r="4445" b="12065"/>
            <wp:docPr id="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3、检测通过，可一键登陆系统，会自动跳转到会员端登陆页面，如图所示：</w:t>
      </w:r>
    </w:p>
    <w:p>
      <w:pPr>
        <w:rPr>
          <w:spacing w:val="4"/>
        </w:rPr>
      </w:pPr>
      <w:r>
        <w:drawing>
          <wp:inline distT="0" distB="0" distL="114300" distR="114300">
            <wp:extent cx="5264150" cy="2042795"/>
            <wp:effectExtent l="0" t="0" r="8890" b="14605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tabs>
          <w:tab w:val="clear" w:pos="567"/>
        </w:tabs>
      </w:pPr>
      <w:bookmarkStart w:id="68" w:name="_Toc24000"/>
      <w:bookmarkStart w:id="69" w:name="_Toc404765191"/>
      <w:bookmarkStart w:id="70" w:name="_Toc404764415"/>
      <w:bookmarkStart w:id="71" w:name="_Toc475955016"/>
      <w:bookmarkStart w:id="72" w:name="_Toc404243496"/>
      <w:bookmarkStart w:id="73" w:name="_Toc346183636"/>
      <w:bookmarkStart w:id="74" w:name="_Toc346701618"/>
      <w:bookmarkStart w:id="75" w:name="_Toc17382353"/>
      <w:bookmarkStart w:id="76" w:name="_Toc3259"/>
      <w:r>
        <w:rPr>
          <w:rFonts w:hint="eastAsia"/>
        </w:rPr>
        <w:t>证书</w:t>
      </w:r>
      <w:r>
        <w:t>检测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>
      <w:pPr>
        <w:jc w:val="center"/>
      </w:pPr>
      <w:r>
        <w:drawing>
          <wp:inline distT="0" distB="0" distL="114300" distR="114300">
            <wp:extent cx="5268595" cy="3325495"/>
            <wp:effectExtent l="0" t="0" r="4445" b="12065"/>
            <wp:docPr id="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  <w:jc w:val="center"/>
        <w:rPr>
          <w:b/>
          <w:spacing w:val="4"/>
          <w:sz w:val="21"/>
        </w:rPr>
      </w:pPr>
    </w:p>
    <w:p>
      <w:pPr>
        <w:pStyle w:val="57"/>
        <w:ind w:firstLine="0" w:firstLineChars="0"/>
        <w:jc w:val="center"/>
        <w:rPr>
          <w:b/>
          <w:spacing w:val="4"/>
          <w:sz w:val="21"/>
        </w:rPr>
      </w:pPr>
    </w:p>
    <w:p>
      <w:pPr>
        <w:pStyle w:val="4"/>
        <w:widowControl/>
        <w:tabs>
          <w:tab w:val="clear" w:pos="567"/>
        </w:tabs>
      </w:pPr>
      <w:bookmarkStart w:id="77" w:name="_Toc19004"/>
      <w:bookmarkStart w:id="78" w:name="_Toc17382354"/>
      <w:bookmarkStart w:id="79" w:name="_Toc27063"/>
      <w:r>
        <w:rPr>
          <w:rFonts w:hint="eastAsia"/>
        </w:rPr>
        <w:t>签章检测</w:t>
      </w:r>
      <w:bookmarkEnd w:id="77"/>
      <w:bookmarkEnd w:id="78"/>
      <w:bookmarkEnd w:id="79"/>
    </w:p>
    <w:p>
      <w:pPr>
        <w:ind w:firstLine="436"/>
        <w:jc w:val="center"/>
      </w:pPr>
      <w:r>
        <w:rPr>
          <w:rFonts w:hint="eastAsia"/>
          <w:spacing w:val="4"/>
        </w:rPr>
        <w:t>点击检测工具上方的“签章显示”按钮，可以对CA进行签章的检测，如图所示：</w:t>
      </w:r>
    </w:p>
    <w:p>
      <w:pPr>
        <w:pStyle w:val="57"/>
        <w:ind w:firstLine="480" w:firstLineChars="200"/>
        <w:jc w:val="center"/>
      </w:pPr>
      <w:r>
        <w:rPr>
          <w:rFonts w:hint="eastAsia"/>
        </w:rPr>
        <w:drawing>
          <wp:inline distT="0" distB="0" distL="114300" distR="114300">
            <wp:extent cx="5274945" cy="3321050"/>
            <wp:effectExtent l="0" t="0" r="13335" b="1270"/>
            <wp:docPr id="42" name="图片 42" descr="2}T`1Q6$4RN@XSDQE112M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}T`1Q6$4RN@XSDQE112MTW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436"/>
        <w:rPr>
          <w:spacing w:val="4"/>
        </w:rPr>
      </w:pPr>
    </w:p>
    <w:p>
      <w:pPr>
        <w:pStyle w:val="3"/>
      </w:pPr>
      <w:bookmarkStart w:id="80" w:name="_Toc404243499"/>
      <w:bookmarkStart w:id="81" w:name="_Toc346701621"/>
      <w:bookmarkStart w:id="82" w:name="_Toc404765194"/>
      <w:bookmarkStart w:id="83" w:name="_Toc20467"/>
      <w:bookmarkStart w:id="84" w:name="_Toc346183639"/>
      <w:bookmarkStart w:id="85" w:name="_Toc15913"/>
      <w:bookmarkStart w:id="86" w:name="_Toc475955019"/>
      <w:bookmarkStart w:id="87" w:name="_Toc404764418"/>
      <w:bookmarkStart w:id="88" w:name="_Toc17382355"/>
      <w:r>
        <w:t>浏览器配置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>
      <w:pPr>
        <w:pStyle w:val="4"/>
        <w:widowControl/>
        <w:tabs>
          <w:tab w:val="clear" w:pos="567"/>
        </w:tabs>
      </w:pPr>
      <w:bookmarkStart w:id="89" w:name="_Toc404765195"/>
      <w:bookmarkStart w:id="90" w:name="_Toc19788"/>
      <w:bookmarkStart w:id="91" w:name="_Toc346701622"/>
      <w:bookmarkStart w:id="92" w:name="_Toc17382356"/>
      <w:bookmarkStart w:id="93" w:name="_Toc346183640"/>
      <w:bookmarkStart w:id="94" w:name="_Toc404243500"/>
      <w:bookmarkStart w:id="95" w:name="_Toc404764419"/>
      <w:bookmarkStart w:id="96" w:name="_Toc475955020"/>
      <w:bookmarkStart w:id="97" w:name="_Toc2757"/>
      <w:r>
        <w:t>Internet选项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>
      <w:r>
        <w:t>为了让系统插件能够正常工作，请按照以下步骤进行浏览器的配置。</w:t>
      </w:r>
    </w:p>
    <w:p>
      <w:r>
        <w:t>1、打开浏览器，在“工具”菜单→“Internet选项”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3810" b="190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2、弹出对话框之后，请选择“安全”选项卡，具体的界面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11430" b="1333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3、点击绿色的“受信任的站点”的图片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5715"/>
            <wp:docPr id="19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4、点击“站点”按钮，出现如下对话框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0" t="0" r="5715" b="0"/>
            <wp:docPr id="19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输入系统服务器的IP地址，格式例如：192.168.0.123，然后点击“添加”按钮完成添加，再按“关闭”按钮退出。</w:t>
      </w:r>
    </w:p>
    <w:p>
      <w:r>
        <w:t>5、设置自定义安全级别，开放Activex的访问权限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1905" b="7620"/>
            <wp:docPr id="19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会出现一个窗口，把其中的Activex控件和插件的设置全部改为启用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3486150" cy="3676650"/>
            <wp:effectExtent l="0" t="0" r="3810" b="1143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>
      <w:pPr>
        <w:jc w:val="center"/>
      </w:pPr>
      <w:r>
        <w:rPr>
          <w:spacing w:val="4"/>
        </w:rPr>
        <w:drawing>
          <wp:inline distT="0" distB="0" distL="0" distR="0">
            <wp:extent cx="3524250" cy="3705225"/>
            <wp:effectExtent l="0" t="0" r="11430" b="1333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widowControl/>
        <w:tabs>
          <w:tab w:val="clear" w:pos="567"/>
        </w:tabs>
      </w:pPr>
      <w:bookmarkStart w:id="98" w:name="_Toc25277"/>
      <w:bookmarkStart w:id="99" w:name="_Toc404243501"/>
      <w:bookmarkStart w:id="100" w:name="_Toc404764420"/>
      <w:bookmarkStart w:id="101" w:name="_Toc346183641"/>
      <w:bookmarkStart w:id="102" w:name="_Toc475955021"/>
      <w:bookmarkStart w:id="103" w:name="_Toc346701623"/>
      <w:bookmarkStart w:id="104" w:name="_Toc17382357"/>
      <w:bookmarkStart w:id="105" w:name="_Toc6599"/>
      <w:bookmarkStart w:id="106" w:name="_Toc404765196"/>
      <w:r>
        <w:t>关闭拦截工具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>
      <w: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</w:rPr>
        <w:t>，</w:t>
      </w:r>
      <w:r>
        <w:t>如下图：</w:t>
      </w:r>
    </w:p>
    <w:p>
      <w:pPr>
        <w:pStyle w:val="57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0" t="0" r="9525" b="762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pacing w:val="4"/>
        </w:rPr>
      </w:pPr>
    </w:p>
    <w:p>
      <w:pPr>
        <w:pStyle w:val="57"/>
        <w:ind w:firstLine="0" w:firstLineChars="0"/>
        <w:jc w:val="center"/>
      </w:pPr>
    </w:p>
    <w:p>
      <w:pPr>
        <w:pStyle w:val="57"/>
        <w:ind w:firstLine="0" w:firstLineChars="0"/>
        <w:jc w:val="center"/>
      </w:pPr>
    </w:p>
    <w:p>
      <w:pPr>
        <w:pStyle w:val="2"/>
      </w:pPr>
      <w:bookmarkStart w:id="107" w:name="_Toc16621588"/>
      <w:bookmarkStart w:id="108" w:name="_Toc17382358"/>
      <w:r>
        <w:rPr>
          <w:rFonts w:hint="eastAsia"/>
        </w:rPr>
        <w:t>竞买人管理</w:t>
      </w:r>
      <w:bookmarkEnd w:id="107"/>
      <w:bookmarkEnd w:id="108"/>
    </w:p>
    <w:p>
      <w:pPr>
        <w:pStyle w:val="3"/>
        <w:ind w:left="-630" w:leftChars="-300" w:firstLine="641"/>
      </w:pPr>
      <w:bookmarkStart w:id="109" w:name="_Toc16621589"/>
      <w:bookmarkStart w:id="110" w:name="_Toc17382359"/>
      <w:r>
        <w:rPr>
          <w:rFonts w:hint="eastAsia"/>
        </w:rPr>
        <w:t>竞买人注册</w:t>
      </w:r>
      <w:bookmarkEnd w:id="109"/>
      <w:bookmarkEnd w:id="110"/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交易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乙方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人员可以进行网上注册，注册成功后，填写基本信息，经过中心工作人员审核同意后，该账号可以登录等操作。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、交易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乙方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人员登录交易平台，点击“免费注册”，如下图：</w:t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431415"/>
            <wp:effectExtent l="0" t="0" r="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、点击“我已阅读并同意该协议”按钮，确认注册协议，如下图：</w:t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1763395"/>
            <wp:effectExtent l="0" t="0" r="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、填写人员信息，选择“竞买人”，点击“确认”按钮，提示注册成功。</w:t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415540"/>
            <wp:effectExtent l="0" t="0" r="0" b="38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25615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185610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11" w:name="_Toc16621590"/>
      <w:bookmarkStart w:id="112" w:name="_Toc17382360"/>
      <w:r>
        <w:rPr>
          <w:rFonts w:hint="eastAsia"/>
        </w:rPr>
        <w:t>诚信库管理</w:t>
      </w:r>
      <w:bookmarkEnd w:id="111"/>
      <w:bookmarkEnd w:id="112"/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竞买人登录后可以进行本单位基本信息的维护，录入、修改基本信息。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、点击基本信息菜单中的“修改信息”按钮，进入基本信息填写页面，如下图：</w:t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31076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303145"/>
            <wp:effectExtent l="0" t="0" r="0" b="190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</w:t>
      </w:r>
      <w:r>
        <w:rPr>
          <w:rFonts w:hint="eastAsia"/>
        </w:rPr>
        <w:t>、点击电子件管理进入电子件列表页面，如下图：</w:t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322195"/>
            <wp:effectExtent l="0" t="0" r="0" b="190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ind w:left="360" w:hanging="360" w:hangingChars="150"/>
      </w:pPr>
      <w:r>
        <w:drawing>
          <wp:inline distT="0" distB="0" distL="0" distR="0">
            <wp:extent cx="5278120" cy="23622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>3</w:t>
      </w:r>
      <w:r>
        <w:rPr>
          <w:rFonts w:hint="eastAsia"/>
          <w:sz w:val="21"/>
          <w:szCs w:val="21"/>
        </w:rPr>
        <w:t>、点击</w:t>
      </w:r>
      <w:r>
        <w:rPr>
          <w:rFonts w:hint="eastAsia" w:ascii="宋体" w:hAnsi="宋体"/>
          <w:sz w:val="21"/>
          <w:szCs w:val="21"/>
        </w:rPr>
        <w:t>“电子件管理”按钮，上传必要电子件，如下图：</w:t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19964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78295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703580"/>
            <wp:effectExtent l="0" t="0" r="0" b="127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t>4</w:t>
      </w:r>
      <w:r>
        <w:rPr>
          <w:rFonts w:hint="eastAsia"/>
        </w:rPr>
        <w:t>、点击</w:t>
      </w:r>
      <w:r>
        <w:rPr>
          <w:rFonts w:hint="eastAsia" w:ascii="宋体" w:hAnsi="宋体"/>
        </w:rPr>
        <w:t>“下一步”按钮，进入基本信息页面，如下图：</w:t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33108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316480"/>
            <wp:effectExtent l="0" t="0" r="0" b="762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5" w:firstLineChars="0"/>
      </w:pPr>
      <w:r>
        <w:t>5</w:t>
      </w:r>
      <w:r>
        <w:rPr>
          <w:rFonts w:hint="eastAsia"/>
        </w:rPr>
        <w:t>、点击“修改”按钮，则暂时不提交，该用户为“编辑中”状态，以后可以修改再提交审核。点击“提交信息”按钮，弹出“请输入意见”框，输入意见后点击“确认提交”按钮，提交交易平台审核为“待验证”状态。如下图：</w:t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317115"/>
            <wp:effectExtent l="0" t="0" r="0" b="698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204085"/>
            <wp:effectExtent l="0" t="0" r="0" b="571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</w:pPr>
    </w:p>
    <w:p>
      <w:pPr>
        <w:pStyle w:val="2"/>
      </w:pPr>
      <w:bookmarkStart w:id="113" w:name="_Toc17382361"/>
      <w:r>
        <w:rPr>
          <w:rFonts w:hint="eastAsia"/>
        </w:rPr>
        <w:t>土地</w:t>
      </w:r>
      <w:r>
        <w:t>交易</w:t>
      </w:r>
      <w:bookmarkEnd w:id="9"/>
      <w:bookmarkEnd w:id="10"/>
      <w:bookmarkEnd w:id="11"/>
      <w:bookmarkEnd w:id="12"/>
      <w:bookmarkEnd w:id="13"/>
      <w:r>
        <w:rPr>
          <w:rFonts w:hint="eastAsia"/>
        </w:rPr>
        <w:t>竞买人登录</w:t>
      </w:r>
      <w:bookmarkEnd w:id="113"/>
    </w:p>
    <w:p>
      <w:r>
        <w:rPr>
          <w:rFonts w:hint="eastAsia"/>
        </w:rPr>
        <w:t>1、打开“白山市公共资源交易中心电子交易系统”平台（网址：</w:t>
      </w:r>
      <w:r>
        <w:t>http://122.143.195.51:8080/PSPBidder</w:t>
      </w:r>
      <w:r>
        <w:rPr>
          <w:rFonts w:hint="eastAsia"/>
        </w:rPr>
        <w:t>）如下图：</w:t>
      </w:r>
    </w:p>
    <w:p>
      <w:pPr>
        <w:ind w:firstLine="0" w:firstLineChars="0"/>
      </w:pPr>
      <w:r>
        <w:drawing>
          <wp:inline distT="0" distB="0" distL="0" distR="0">
            <wp:extent cx="5278120" cy="24155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</w:t>
      </w:r>
      <w:bookmarkStart w:id="114" w:name="_Toc3738_WPSOffice_Level2"/>
      <w:bookmarkStart w:id="115" w:name="_Toc13531_WPSOffice_Level2"/>
      <w:bookmarkStart w:id="116" w:name="_Toc19009_WPSOffice_Level2"/>
      <w:bookmarkStart w:id="117" w:name="_Toc1162_WPSOffice_Level2"/>
      <w:bookmarkStart w:id="118" w:name="_Toc15524_WPSOffice_Level2"/>
      <w:bookmarkStart w:id="119" w:name="_Toc30286_WPSOffice_Level2"/>
      <w:r>
        <w:rPr>
          <w:rFonts w:hint="eastAsia"/>
        </w:rPr>
        <w:t>输入用户名和密码后，点击“立即登录”按钮，进入</w:t>
      </w:r>
      <w:r>
        <w:t>平台选择页面，</w:t>
      </w:r>
      <w:r>
        <w:rPr>
          <w:rFonts w:hint="eastAsia"/>
        </w:rPr>
        <w:t>如下图：</w:t>
      </w:r>
      <w:bookmarkEnd w:id="114"/>
      <w:bookmarkEnd w:id="115"/>
      <w:bookmarkEnd w:id="116"/>
      <w:bookmarkEnd w:id="117"/>
      <w:bookmarkEnd w:id="118"/>
      <w:bookmarkEnd w:id="119"/>
    </w:p>
    <w:p>
      <w:pPr>
        <w:ind w:firstLine="0" w:firstLineChars="0"/>
      </w:pPr>
      <w:r>
        <w:drawing>
          <wp:inline distT="0" distB="0" distL="0" distR="0">
            <wp:extent cx="5278120" cy="12522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3</w:t>
      </w:r>
      <w:r>
        <w:rPr>
          <w:rFonts w:hint="eastAsia"/>
        </w:rPr>
        <w:t>、</w:t>
      </w:r>
      <w:r>
        <w:t>点击选择平台之</w:t>
      </w:r>
      <w:r>
        <w:rPr>
          <w:rFonts w:hint="eastAsia"/>
        </w:rPr>
        <w:t>后，点击“确认授权”按钮，进入竞买人系统</w:t>
      </w:r>
      <w:r>
        <w:t>，</w:t>
      </w:r>
      <w:r>
        <w:rPr>
          <w:rFonts w:hint="eastAsia"/>
        </w:rPr>
        <w:t>如下图：</w:t>
      </w:r>
    </w:p>
    <w:p>
      <w:pPr>
        <w:ind w:firstLine="0" w:firstLineChars="0"/>
      </w:pPr>
      <w:r>
        <w:drawing>
          <wp:inline distT="0" distB="0" distL="0" distR="0">
            <wp:extent cx="5278120" cy="237553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8120" cy="24288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4</w:t>
      </w:r>
      <w:r>
        <w:rPr>
          <w:rFonts w:hint="eastAsia"/>
        </w:rPr>
        <w:t>、点击左上角“公示</w:t>
      </w:r>
      <w:r>
        <w:t>中</w:t>
      </w:r>
      <w:r>
        <w:rPr>
          <w:rFonts w:hint="eastAsia"/>
        </w:rPr>
        <w:t>”，可</w:t>
      </w:r>
      <w:r>
        <w:t>切换</w:t>
      </w:r>
      <w:r>
        <w:rPr>
          <w:rFonts w:hint="eastAsia"/>
          <w:lang w:eastAsia="zh-CN"/>
        </w:rPr>
        <w:t>申请</w:t>
      </w:r>
      <w:r>
        <w:rPr>
          <w:rFonts w:hint="eastAsia"/>
        </w:rPr>
        <w:t>未开始</w:t>
      </w:r>
      <w:r>
        <w:t>，</w:t>
      </w:r>
      <w:r>
        <w:rPr>
          <w:rFonts w:hint="eastAsia"/>
          <w:lang w:eastAsia="zh-CN"/>
        </w:rPr>
        <w:t>申请</w:t>
      </w:r>
      <w:r>
        <w:t>中，</w:t>
      </w:r>
      <w:r>
        <w:rPr>
          <w:rFonts w:hint="eastAsia"/>
          <w:lang w:eastAsia="zh-CN"/>
        </w:rPr>
        <w:t>申请</w:t>
      </w:r>
      <w:r>
        <w:t>已结束</w:t>
      </w:r>
      <w:r>
        <w:rPr>
          <w:rFonts w:hint="eastAsia"/>
        </w:rPr>
        <w:t>，或者</w:t>
      </w:r>
      <w:r>
        <w:t>全部公告</w:t>
      </w:r>
      <w:r>
        <w:rPr>
          <w:rFonts w:hint="eastAsia"/>
        </w:rPr>
        <w:t>，</w:t>
      </w:r>
      <w:r>
        <w:t>如图所示：</w:t>
      </w:r>
    </w:p>
    <w:p>
      <w:pPr>
        <w:ind w:firstLine="0" w:firstLineChars="0"/>
      </w:pPr>
      <w:r>
        <w:drawing>
          <wp:inline distT="0" distB="0" distL="0" distR="0">
            <wp:extent cx="5278120" cy="24091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</w:pPr>
      <w:bookmarkStart w:id="120" w:name="_Toc17382362"/>
      <w:r>
        <w:rPr>
          <w:rFonts w:hint="eastAsia"/>
        </w:rPr>
        <w:t>招标公告</w:t>
      </w:r>
      <w:bookmarkEnd w:id="120"/>
    </w:p>
    <w:p>
      <w:pPr>
        <w:pStyle w:val="4"/>
        <w:ind w:left="1072" w:hanging="1072"/>
      </w:pPr>
      <w:bookmarkStart w:id="121" w:name="_Toc17382363"/>
      <w:r>
        <w:rPr>
          <w:rFonts w:hint="eastAsia"/>
        </w:rPr>
        <w:t>公告详情</w:t>
      </w:r>
      <w:bookmarkEnd w:id="121"/>
    </w:p>
    <w:p>
      <w:pPr>
        <w:ind w:firstLine="422"/>
      </w:pPr>
      <w:r>
        <w:rPr>
          <w:b/>
        </w:rPr>
        <w:t>前提条件：</w:t>
      </w:r>
      <w:r>
        <w:rPr>
          <w:rFonts w:hint="eastAsia"/>
          <w:bCs/>
        </w:rPr>
        <w:t>交易公告已发布</w:t>
      </w:r>
    </w:p>
    <w:p>
      <w:pPr>
        <w:ind w:firstLine="422"/>
      </w:pPr>
      <w:r>
        <w:rPr>
          <w:b/>
        </w:rPr>
        <w:t>基本功能：</w:t>
      </w:r>
      <w:r>
        <w:rPr>
          <w:rFonts w:hint="eastAsia"/>
        </w:rPr>
        <w:t>查看交易公告相关信息。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r>
        <w:rPr>
          <w:rFonts w:hint="eastAsia"/>
        </w:rPr>
        <w:t>1、点击“招标公告”菜单，点击</w:t>
      </w:r>
      <w:r>
        <w:t>“</w:t>
      </w:r>
      <w:r>
        <w:rPr>
          <w:rFonts w:hint="eastAsia"/>
        </w:rPr>
        <w:t>土地</w:t>
      </w:r>
      <w:r>
        <w:t>”</w:t>
      </w:r>
      <w:r>
        <w:rPr>
          <w:rFonts w:hint="eastAsia"/>
        </w:rPr>
        <w:t>查看</w:t>
      </w:r>
      <w:r>
        <w:t>土地交易的招标公告</w:t>
      </w:r>
      <w:r>
        <w:rPr>
          <w:rFonts w:hint="eastAsia"/>
        </w:rPr>
        <w:t>（也可</w:t>
      </w:r>
      <w:r>
        <w:t>通过关键字搜索</w:t>
      </w:r>
      <w:r>
        <w:rPr>
          <w:rFonts w:hint="eastAsia"/>
        </w:rPr>
        <w:t>查找招标公告），找到要</w:t>
      </w:r>
      <w:r>
        <w:rPr>
          <w:rFonts w:hint="eastAsia"/>
          <w:lang w:eastAsia="zh-CN"/>
        </w:rPr>
        <w:t>申请</w:t>
      </w:r>
      <w:r>
        <w:rPr>
          <w:rFonts w:hint="eastAsia"/>
        </w:rPr>
        <w:t>的标的，如下图：</w:t>
      </w:r>
    </w:p>
    <w:p>
      <w:pPr>
        <w:ind w:firstLine="0" w:firstLineChars="0"/>
      </w:pPr>
      <w:r>
        <w:drawing>
          <wp:inline distT="0" distB="0" distL="114300" distR="114300">
            <wp:extent cx="5274945" cy="2420620"/>
            <wp:effectExtent l="0" t="0" r="1333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2、点击“公告详情”按钮，跳转到白山市公共资源</w:t>
      </w:r>
      <w:r>
        <w:t>交易中心自行查看</w:t>
      </w:r>
      <w:r>
        <w:rPr>
          <w:rFonts w:hint="eastAsia"/>
        </w:rPr>
        <w:t>公告详情，如下图：</w:t>
      </w:r>
    </w:p>
    <w:p>
      <w:pPr>
        <w:jc w:val="center"/>
      </w:pPr>
      <w:r>
        <w:drawing>
          <wp:inline distT="0" distB="0" distL="114300" distR="114300">
            <wp:extent cx="2324100" cy="2194560"/>
            <wp:effectExtent l="0" t="0" r="762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74310" cy="2382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4"/>
        <w:numPr>
          <w:ilvl w:val="0"/>
          <w:numId w:val="5"/>
        </w:numPr>
        <w:ind w:firstLineChars="0"/>
      </w:pPr>
      <w:r>
        <w:rPr>
          <w:rFonts w:hint="eastAsia"/>
        </w:rPr>
        <w:t>标的详情页面，点击“我要</w:t>
      </w:r>
      <w:r>
        <w:rPr>
          <w:rFonts w:hint="eastAsia"/>
          <w:lang w:val="en-US" w:eastAsia="zh-CN"/>
        </w:rPr>
        <w:t>申请</w:t>
      </w:r>
      <w:r>
        <w:rPr>
          <w:rFonts w:hint="eastAsia"/>
        </w:rPr>
        <w:t>”，进入</w:t>
      </w:r>
      <w:r>
        <w:rPr>
          <w:rFonts w:hint="eastAsia"/>
          <w:lang w:val="en-US" w:eastAsia="zh-CN"/>
        </w:rPr>
        <w:t>申请</w:t>
      </w:r>
      <w:r>
        <w:rPr>
          <w:rFonts w:hint="eastAsia"/>
        </w:rPr>
        <w:t>页面，如下图：</w:t>
      </w:r>
    </w:p>
    <w:p>
      <w:pPr>
        <w:ind w:firstLine="0" w:firstLineChars="0"/>
      </w:pPr>
      <w:r>
        <w:drawing>
          <wp:inline distT="0" distB="0" distL="0" distR="0">
            <wp:extent cx="5278120" cy="2359025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rFonts w:hint="eastAsia"/>
        </w:rPr>
        <w:t>4、阅读</w:t>
      </w:r>
      <w:r>
        <w:rPr>
          <w:rFonts w:hint="eastAsia"/>
          <w:lang w:eastAsia="zh-CN"/>
        </w:rPr>
        <w:t>申请</w:t>
      </w:r>
      <w:r>
        <w:rPr>
          <w:rFonts w:hint="eastAsia"/>
        </w:rPr>
        <w:t>规则后点击“同意”按钮，进入选择</w:t>
      </w:r>
      <w:r>
        <w:t>竞买方式</w:t>
      </w:r>
      <w:r>
        <w:rPr>
          <w:rFonts w:hint="eastAsia"/>
        </w:rPr>
        <w:t>页面，如下图：</w:t>
      </w:r>
    </w:p>
    <w:p>
      <w:pPr>
        <w:ind w:firstLine="0" w:firstLineChars="0"/>
      </w:pPr>
      <w:r>
        <w:drawing>
          <wp:inline distT="0" distB="0" distL="0" distR="0">
            <wp:extent cx="5278120" cy="23520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8120" cy="231330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t>5</w:t>
      </w:r>
      <w:r>
        <w:rPr>
          <w:rFonts w:hint="eastAsia"/>
        </w:rPr>
        <w:t>、点击</w:t>
      </w:r>
      <w:r>
        <w:t>“</w:t>
      </w:r>
      <w:r>
        <w:rPr>
          <w:rFonts w:hint="eastAsia"/>
        </w:rPr>
        <w:t>单独申请</w:t>
      </w:r>
      <w:r>
        <w:t>”</w:t>
      </w:r>
      <w:r>
        <w:rPr>
          <w:rFonts w:hint="eastAsia"/>
        </w:rPr>
        <w:t>按钮，进入申请人</w:t>
      </w:r>
      <w:r>
        <w:t>信息填写页面</w:t>
      </w:r>
      <w:r>
        <w:rPr>
          <w:rFonts w:hint="eastAsia"/>
        </w:rPr>
        <w:t>，如下图：</w:t>
      </w:r>
    </w:p>
    <w:p>
      <w:pPr>
        <w:ind w:firstLine="0" w:firstLineChars="0"/>
      </w:pPr>
      <w:r>
        <w:drawing>
          <wp:inline distT="0" distB="0" distL="0" distR="0">
            <wp:extent cx="5278120" cy="23260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8120" cy="17049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420" w:leftChars="200" w:firstLine="0" w:firstLineChars="0"/>
        <w:jc w:val="both"/>
      </w:pPr>
      <w:r>
        <w:t>6</w:t>
      </w:r>
      <w:r>
        <w:rPr>
          <w:rFonts w:hint="eastAsia"/>
        </w:rPr>
        <w:t>、点击“下一步”按钮，进入“填写竞买申请书”页面，如下图：</w:t>
      </w:r>
    </w:p>
    <w:p>
      <w:pPr>
        <w:widowControl/>
        <w:ind w:firstLine="0" w:firstLineChars="0"/>
        <w:jc w:val="both"/>
      </w:pPr>
      <w:r>
        <w:drawing>
          <wp:inline distT="0" distB="0" distL="0" distR="0">
            <wp:extent cx="5278120" cy="17049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8120" cy="2411730"/>
            <wp:effectExtent l="0" t="0" r="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</w:pPr>
      <w:r>
        <w:t>7</w:t>
      </w:r>
      <w:r>
        <w:rPr>
          <w:rFonts w:hint="eastAsia"/>
        </w:rPr>
        <w:t>、点击“申请”按钮，进入获取竞买资格页面，如下图：</w:t>
      </w:r>
    </w:p>
    <w:p>
      <w:pPr>
        <w:ind w:firstLine="0" w:firstLineChars="0"/>
      </w:pPr>
      <w:r>
        <w:drawing>
          <wp:inline distT="0" distB="0" distL="0" distR="0">
            <wp:extent cx="5278120" cy="2200910"/>
            <wp:effectExtent l="0" t="0" r="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8、根据系统生成的子账</w:t>
      </w:r>
      <w:bookmarkStart w:id="130" w:name="_GoBack"/>
      <w:bookmarkEnd w:id="130"/>
      <w:r>
        <w:rPr>
          <w:rFonts w:hint="eastAsia"/>
          <w:lang w:val="en-US" w:eastAsia="zh-CN"/>
        </w:rPr>
        <w:t>号进行缴纳保证金，缴纳完成后进行保证金查询，</w:t>
      </w:r>
      <w:r>
        <w:rPr>
          <w:rFonts w:hint="eastAsia"/>
          <w:color w:val="C00000"/>
          <w:lang w:val="en-US" w:eastAsia="zh-CN"/>
        </w:rPr>
        <w:t>确认入账单位名称和缴纳账号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C00000"/>
          <w:lang w:val="en-US" w:eastAsia="zh-CN"/>
        </w:rPr>
        <w:t>查询确认在保证金截止时间前及保证金额度满足后，点击“资格确认书”</w:t>
      </w:r>
    </w:p>
    <w:p>
      <w:pPr>
        <w:ind w:firstLine="0" w:firstLineChars="0"/>
      </w:pPr>
      <w:r>
        <w:drawing>
          <wp:inline distT="0" distB="0" distL="114300" distR="114300">
            <wp:extent cx="5278120" cy="2355215"/>
            <wp:effectExtent l="0" t="0" r="10160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2418715"/>
            <wp:effectExtent l="0" t="0" r="11430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both"/>
      </w:pPr>
      <w:r>
        <w:rPr>
          <w:rFonts w:hint="eastAsia"/>
          <w:lang w:val="en-US" w:eastAsia="zh-CN"/>
        </w:rPr>
        <w:t>9</w:t>
      </w:r>
      <w:r>
        <w:rPr>
          <w:rFonts w:hint="eastAsia"/>
        </w:rPr>
        <w:t>、缴纳</w:t>
      </w:r>
      <w:r>
        <w:t>保证金之后</w:t>
      </w:r>
      <w:r>
        <w:rPr>
          <w:rFonts w:hint="eastAsia"/>
        </w:rPr>
        <w:t>点击“资格</w:t>
      </w:r>
      <w:r>
        <w:t>确认书</w:t>
      </w:r>
      <w:r>
        <w:rPr>
          <w:rFonts w:hint="eastAsia"/>
        </w:rPr>
        <w:t>”按钮，进入资格确认书</w:t>
      </w:r>
      <w:r>
        <w:t>打印</w:t>
      </w:r>
      <w:r>
        <w:rPr>
          <w:rFonts w:hint="eastAsia"/>
        </w:rPr>
        <w:t>页面，如下图：</w:t>
      </w:r>
    </w:p>
    <w:p>
      <w:pPr>
        <w:ind w:firstLine="0" w:firstLineChars="0"/>
        <w:jc w:val="center"/>
      </w:pPr>
      <w:r>
        <w:drawing>
          <wp:inline distT="0" distB="0" distL="0" distR="0">
            <wp:extent cx="3086735" cy="3122930"/>
            <wp:effectExtent l="0" t="0" r="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109833" cy="31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22" w:name="_Toc17382364"/>
      <w:r>
        <w:rPr>
          <w:rFonts w:hint="eastAsia"/>
        </w:rPr>
        <w:t>我的</w:t>
      </w:r>
      <w:r>
        <w:t>项目</w:t>
      </w:r>
      <w:bookmarkEnd w:id="122"/>
    </w:p>
    <w:p>
      <w:pPr>
        <w:pStyle w:val="4"/>
      </w:pPr>
      <w:bookmarkStart w:id="123" w:name="_Toc16851"/>
      <w:bookmarkStart w:id="124" w:name="_Toc17382365"/>
      <w:bookmarkStart w:id="125" w:name="_Toc13750"/>
      <w:r>
        <w:rPr>
          <w:rFonts w:hint="eastAsia"/>
        </w:rPr>
        <w:t>项目详情</w:t>
      </w:r>
      <w:bookmarkEnd w:id="123"/>
      <w:bookmarkEnd w:id="124"/>
      <w:bookmarkEnd w:id="125"/>
    </w:p>
    <w:p>
      <w:pPr>
        <w:ind w:firstLine="422"/>
      </w:pPr>
      <w:r>
        <w:rPr>
          <w:b/>
        </w:rPr>
        <w:t>前提条件：</w:t>
      </w:r>
      <w:r>
        <w:rPr>
          <w:rFonts w:hint="eastAsia"/>
        </w:rPr>
        <w:t>项目</w:t>
      </w:r>
      <w:r>
        <w:rPr>
          <w:rFonts w:hint="eastAsia"/>
          <w:bCs/>
        </w:rPr>
        <w:t>已</w:t>
      </w:r>
      <w:r>
        <w:rPr>
          <w:rFonts w:hint="eastAsia"/>
          <w:bCs/>
          <w:lang w:eastAsia="zh-CN"/>
        </w:rPr>
        <w:t>申请</w:t>
      </w:r>
      <w:r>
        <w:rPr>
          <w:rFonts w:hint="eastAsia"/>
          <w:bCs/>
        </w:rPr>
        <w:t>。</w:t>
      </w:r>
    </w:p>
    <w:p>
      <w:pPr>
        <w:ind w:firstLine="422"/>
      </w:pPr>
      <w:r>
        <w:rPr>
          <w:b/>
        </w:rPr>
        <w:t>基本功能：</w:t>
      </w:r>
      <w:r>
        <w:rPr>
          <w:rFonts w:hint="eastAsia"/>
        </w:rPr>
        <w:t>查看项目信息。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r>
        <w:rPr>
          <w:rFonts w:hint="eastAsia"/>
        </w:rPr>
        <w:t>1、点击“我的项目”菜单，显示全部已</w:t>
      </w:r>
      <w:r>
        <w:rPr>
          <w:rFonts w:hint="eastAsia"/>
          <w:lang w:eastAsia="zh-CN"/>
        </w:rPr>
        <w:t>申请</w:t>
      </w:r>
      <w:r>
        <w:rPr>
          <w:rFonts w:hint="eastAsia"/>
        </w:rPr>
        <w:t>的标的，</w:t>
      </w:r>
      <w:r>
        <w:t>点击</w:t>
      </w:r>
      <w:r>
        <w:rPr>
          <w:rFonts w:hint="eastAsia"/>
        </w:rPr>
        <w:t>“项目详情”按钮进入</w:t>
      </w:r>
      <w:r>
        <w:t>项目详情页面，</w:t>
      </w:r>
      <w:r>
        <w:rPr>
          <w:rFonts w:hint="eastAsia"/>
        </w:rPr>
        <w:t>如下图：</w:t>
      </w:r>
    </w:p>
    <w:p>
      <w:pPr>
        <w:ind w:firstLine="0" w:firstLineChars="0"/>
      </w:pPr>
      <w:r>
        <w:drawing>
          <wp:inline distT="0" distB="0" distL="0" distR="0">
            <wp:extent cx="5278120" cy="2397125"/>
            <wp:effectExtent l="0" t="0" r="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8120" cy="235077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6" w:name="_Toc17382366"/>
      <w:r>
        <w:rPr>
          <w:rFonts w:hint="eastAsia"/>
        </w:rPr>
        <w:t>我要报价</w:t>
      </w:r>
      <w:bookmarkEnd w:id="126"/>
    </w:p>
    <w:p>
      <w:pPr>
        <w:ind w:firstLine="422"/>
      </w:pPr>
      <w:r>
        <w:rPr>
          <w:b/>
        </w:rPr>
        <w:t>前提条件：</w:t>
      </w:r>
      <w:r>
        <w:rPr>
          <w:rFonts w:hint="eastAsia"/>
          <w:bCs/>
        </w:rPr>
        <w:t>已</w:t>
      </w:r>
      <w:r>
        <w:rPr>
          <w:rFonts w:hint="eastAsia"/>
          <w:bCs/>
          <w:lang w:eastAsia="zh-CN"/>
        </w:rPr>
        <w:t>申请</w:t>
      </w:r>
      <w:r>
        <w:rPr>
          <w:rFonts w:hint="eastAsia"/>
          <w:bCs/>
        </w:rPr>
        <w:t>，且交易中心已设置竞价规则。</w:t>
      </w:r>
    </w:p>
    <w:p>
      <w:pPr>
        <w:ind w:firstLine="422"/>
      </w:pPr>
      <w:r>
        <w:rPr>
          <w:b/>
        </w:rPr>
        <w:t>基本功能：</w:t>
      </w:r>
      <w:r>
        <w:rPr>
          <w:rFonts w:hint="eastAsia"/>
        </w:rPr>
        <w:t>进入竞价系统进行竞价。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r>
        <w:rPr>
          <w:rFonts w:hint="eastAsia"/>
        </w:rPr>
        <w:t>1、“我的项目”页面，找到要竞价项目，点击“我要报价”按钮</w:t>
      </w:r>
      <w:r>
        <w:t>，</w:t>
      </w:r>
      <w:r>
        <w:rPr>
          <w:rFonts w:hint="eastAsia"/>
        </w:rPr>
        <w:t>如下图：</w:t>
      </w:r>
    </w:p>
    <w:p>
      <w:pPr>
        <w:ind w:firstLine="0" w:firstLineChars="0"/>
      </w:pPr>
      <w:r>
        <w:drawing>
          <wp:inline distT="0" distB="0" distL="0" distR="0">
            <wp:extent cx="5278120" cy="23983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2、点击“同意”按钮，进入竞价系统，如下图：</w:t>
      </w:r>
    </w:p>
    <w:p>
      <w:pPr>
        <w:ind w:firstLine="0" w:firstLineChars="0"/>
        <w:jc w:val="center"/>
      </w:pPr>
      <w:r>
        <w:drawing>
          <wp:inline distT="0" distB="0" distL="0" distR="0">
            <wp:extent cx="5278120" cy="240474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0" distR="0">
            <wp:extent cx="5278120" cy="242316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注：未设置竞价规则前，此处显示为“查看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申请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”；设置完竞价规则，且竞价未结束，此处显示为“我要报价”；竞价结束后，此处显示为“报价历史”。</w:t>
      </w:r>
    </w:p>
    <w:p>
      <w:r>
        <w:t>3</w:t>
      </w:r>
      <w:r>
        <w:rPr>
          <w:rFonts w:hint="eastAsia"/>
        </w:rPr>
        <w:t>、正在竞价状态</w:t>
      </w:r>
      <w:r>
        <w:t>，</w:t>
      </w:r>
      <w:r>
        <w:rPr>
          <w:rFonts w:hint="eastAsia"/>
        </w:rPr>
        <w:t>点击“快速报价”按钮，进行</w:t>
      </w:r>
      <w:r>
        <w:t>快速报价</w:t>
      </w:r>
      <w:r>
        <w:rPr>
          <w:rFonts w:hint="eastAsia"/>
        </w:rPr>
        <w:t>，或者选择加价倍数</w:t>
      </w:r>
      <w:r>
        <w:t>，</w:t>
      </w:r>
      <w:r>
        <w:rPr>
          <w:rFonts w:hint="eastAsia"/>
        </w:rPr>
        <w:t>点击“提交报价”按钮</w:t>
      </w:r>
      <w:r>
        <w:t>，</w:t>
      </w:r>
      <w:r>
        <w:rPr>
          <w:rFonts w:hint="eastAsia"/>
        </w:rPr>
        <w:t>进行</w:t>
      </w:r>
      <w:r>
        <w:t>提交报价，</w:t>
      </w:r>
      <w:r>
        <w:rPr>
          <w:rFonts w:hint="eastAsia"/>
        </w:rPr>
        <w:t>如下图：</w:t>
      </w:r>
    </w:p>
    <w:p>
      <w:pPr>
        <w:widowControl/>
        <w:ind w:firstLine="0" w:firstLineChars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238950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快速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报价默认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一倍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报价，提交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报价必须要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点击加价倍数才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提交报价。</w:t>
      </w:r>
    </w:p>
    <w:p>
      <w:r>
        <w:t>4</w:t>
      </w:r>
      <w:r>
        <w:rPr>
          <w:rFonts w:hint="eastAsia"/>
        </w:rPr>
        <w:t>、如果竞买人出价</w:t>
      </w:r>
      <w:r>
        <w:t>已是最高价，则不能</w:t>
      </w:r>
      <w:r>
        <w:rPr>
          <w:rFonts w:hint="eastAsia"/>
        </w:rPr>
        <w:t>再报价</w:t>
      </w:r>
      <w:r>
        <w:t>，</w:t>
      </w:r>
      <w:r>
        <w:rPr>
          <w:rFonts w:hint="eastAsia"/>
        </w:rPr>
        <w:t>如下图：</w:t>
      </w:r>
    </w:p>
    <w:p>
      <w:pPr>
        <w:widowControl/>
        <w:ind w:firstLine="0" w:firstLineChars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240728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5</w:t>
      </w:r>
      <w:r>
        <w:rPr>
          <w:rFonts w:hint="eastAsia"/>
        </w:rPr>
        <w:t>、竞价结束</w:t>
      </w:r>
      <w:r>
        <w:t>，</w:t>
      </w:r>
      <w:r>
        <w:rPr>
          <w:rFonts w:hint="eastAsia"/>
        </w:rPr>
        <w:t>报价最高者</w:t>
      </w:r>
      <w:r>
        <w:t>中标，</w:t>
      </w:r>
      <w:r>
        <w:rPr>
          <w:rFonts w:hint="eastAsia"/>
        </w:rPr>
        <w:t>显示成交</w:t>
      </w:r>
      <w:r>
        <w:t>，</w:t>
      </w:r>
      <w:r>
        <w:rPr>
          <w:rFonts w:hint="eastAsia"/>
        </w:rPr>
        <w:t>如下图：</w:t>
      </w:r>
    </w:p>
    <w:p>
      <w:pPr>
        <w:widowControl/>
        <w:ind w:firstLine="0" w:firstLineChars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240728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7" w:name="_Toc17382367"/>
      <w:r>
        <w:rPr>
          <w:rFonts w:hint="eastAsia"/>
        </w:rPr>
        <w:t>报价历史</w:t>
      </w:r>
      <w:bookmarkEnd w:id="127"/>
    </w:p>
    <w:p>
      <w:pPr>
        <w:ind w:firstLine="422"/>
      </w:pPr>
      <w:r>
        <w:rPr>
          <w:b/>
        </w:rPr>
        <w:t>前提条件：</w:t>
      </w:r>
      <w:r>
        <w:rPr>
          <w:rFonts w:hint="eastAsia"/>
          <w:bCs/>
        </w:rPr>
        <w:t>竞价结束。</w:t>
      </w:r>
    </w:p>
    <w:p>
      <w:pPr>
        <w:ind w:firstLine="422"/>
      </w:pPr>
      <w:r>
        <w:rPr>
          <w:b/>
        </w:rPr>
        <w:t>基本功能：</w:t>
      </w:r>
      <w:r>
        <w:rPr>
          <w:rFonts w:hint="eastAsia"/>
        </w:rPr>
        <w:t>查看报价历史记录。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pPr>
        <w:widowControl/>
        <w:jc w:val="both"/>
      </w:pPr>
      <w:r>
        <w:rPr>
          <w:rFonts w:hint="eastAsia"/>
        </w:rPr>
        <w:t>1、点击“我的项目”菜单，找到竞价已结束项目，如下图：</w:t>
      </w:r>
    </w:p>
    <w:p>
      <w:pPr>
        <w:ind w:firstLine="0" w:firstLineChars="0"/>
      </w:pPr>
      <w:r>
        <w:drawing>
          <wp:inline distT="0" distB="0" distL="0" distR="0">
            <wp:extent cx="5278120" cy="24003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2、点击“报价历史”按钮，进入报价历史记录页面，如下图：</w:t>
      </w:r>
    </w:p>
    <w:p>
      <w:pPr>
        <w:ind w:firstLine="0" w:firstLineChars="0"/>
      </w:pPr>
      <w:r>
        <w:drawing>
          <wp:inline distT="0" distB="0" distL="0" distR="0">
            <wp:extent cx="5278120" cy="1484630"/>
            <wp:effectExtent l="0" t="0" r="0" b="12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3</w:t>
      </w:r>
      <w:r>
        <w:rPr>
          <w:rFonts w:hint="eastAsia"/>
        </w:rPr>
        <w:t>、报价历史</w:t>
      </w:r>
      <w:r>
        <w:t>记录页面，可导出</w:t>
      </w:r>
      <w:r>
        <w:rPr>
          <w:rFonts w:hint="eastAsia"/>
        </w:rPr>
        <w:t>E</w:t>
      </w:r>
      <w:r>
        <w:t>xcel</w:t>
      </w:r>
      <w:r>
        <w:rPr>
          <w:rFonts w:hint="eastAsia"/>
        </w:rPr>
        <w:t>，打印</w:t>
      </w:r>
      <w:r>
        <w:t>竞买申请书，打印资格</w:t>
      </w:r>
      <w:r>
        <w:rPr>
          <w:rFonts w:hint="eastAsia"/>
        </w:rPr>
        <w:t>确认书</w:t>
      </w:r>
      <w:r>
        <w:t>，打印</w:t>
      </w:r>
      <w:r>
        <w:rPr>
          <w:rFonts w:hint="eastAsia"/>
        </w:rPr>
        <w:t>竞价</w:t>
      </w:r>
      <w:r>
        <w:t>结果通知书</w:t>
      </w:r>
      <w:r>
        <w:rPr>
          <w:rFonts w:hint="eastAsia"/>
        </w:rPr>
        <w:t>，如下图：</w:t>
      </w:r>
    </w:p>
    <w:p>
      <w:pPr>
        <w:ind w:firstLine="0" w:firstLineChars="0"/>
      </w:pPr>
      <w:r>
        <w:drawing>
          <wp:inline distT="0" distB="0" distL="0" distR="0">
            <wp:extent cx="5278120" cy="15176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0" distR="0">
            <wp:extent cx="3427095" cy="4761865"/>
            <wp:effectExtent l="0" t="0" r="1905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436792" cy="477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0" distR="0">
            <wp:extent cx="3092450" cy="326199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98333" cy="326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0" distR="0">
            <wp:extent cx="5278120" cy="229425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28" w:name="_Toc17382368"/>
      <w:r>
        <w:rPr>
          <w:rFonts w:hint="eastAsia"/>
        </w:rPr>
        <w:t>我的</w:t>
      </w:r>
      <w:r>
        <w:t>项目</w:t>
      </w:r>
      <w:bookmarkEnd w:id="128"/>
    </w:p>
    <w:p>
      <w:pPr>
        <w:pStyle w:val="4"/>
        <w:numPr>
          <w:ilvl w:val="2"/>
          <w:numId w:val="6"/>
        </w:numPr>
      </w:pPr>
      <w:bookmarkStart w:id="129" w:name="_Toc17382369"/>
      <w:r>
        <w:rPr>
          <w:rFonts w:hint="eastAsia"/>
        </w:rPr>
        <w:t>项目详情</w:t>
      </w:r>
      <w:bookmarkEnd w:id="129"/>
    </w:p>
    <w:p>
      <w:pPr>
        <w:ind w:firstLine="422"/>
      </w:pPr>
      <w:r>
        <w:rPr>
          <w:b/>
        </w:rPr>
        <w:t>前提条件：</w:t>
      </w:r>
      <w:r>
        <w:rPr>
          <w:rFonts w:hint="eastAsia"/>
          <w:bCs/>
        </w:rPr>
        <w:t>成交公告已发布，且该竞买人为中标人。</w:t>
      </w:r>
    </w:p>
    <w:p>
      <w:pPr>
        <w:ind w:firstLine="422"/>
      </w:pPr>
      <w:r>
        <w:rPr>
          <w:b/>
        </w:rPr>
        <w:t>基本功能：</w:t>
      </w:r>
      <w:r>
        <w:rPr>
          <w:rFonts w:hint="eastAsia"/>
        </w:rPr>
        <w:t>查看成交信息。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r>
        <w:rPr>
          <w:rFonts w:hint="eastAsia"/>
        </w:rPr>
        <w:t>1、“中标项目”页面，找到中标的标的，如下图：</w:t>
      </w:r>
    </w:p>
    <w:p>
      <w:pPr>
        <w:ind w:firstLine="0" w:firstLineChars="0"/>
      </w:pPr>
      <w:r>
        <w:drawing>
          <wp:inline distT="0" distB="0" distL="0" distR="0">
            <wp:extent cx="5278120" cy="2394585"/>
            <wp:effectExtent l="0" t="0" r="0" b="571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</w:pPr>
      <w:r>
        <w:rPr>
          <w:rFonts w:hint="eastAsia"/>
        </w:rPr>
        <w:t>2、点击“项目详情”按钮，进入标的详情页面，如下图：</w:t>
      </w:r>
    </w:p>
    <w:p>
      <w:pPr>
        <w:ind w:firstLine="0" w:firstLineChars="0"/>
      </w:pPr>
      <w:r>
        <w:drawing>
          <wp:inline distT="0" distB="0" distL="0" distR="0">
            <wp:extent cx="5278120" cy="236982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tabs>
        <w:tab w:val="right" w:pos="8315"/>
        <w:tab w:val="clear" w:pos="8306"/>
      </w:tabs>
      <w:wordWrap w:val="0"/>
      <w:spacing w:line="240" w:lineRule="auto"/>
      <w:ind w:firstLine="360"/>
      <w:jc w:val="right"/>
      <w:rPr>
        <w:lang w:val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71786B"/>
    <w:multiLevelType w:val="singleLevel"/>
    <w:tmpl w:val="BC71786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2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">
    <w:nsid w:val="6A2F4AB3"/>
    <w:multiLevelType w:val="multilevel"/>
    <w:tmpl w:val="6A2F4AB3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3">
    <w:nsid w:val="773F4FBB"/>
    <w:multiLevelType w:val="singleLevel"/>
    <w:tmpl w:val="773F4FBB"/>
    <w:lvl w:ilvl="0" w:tentative="0">
      <w:start w:val="3"/>
      <w:numFmt w:val="decimal"/>
      <w:suff w:val="nothing"/>
      <w:lvlText w:val="%1、"/>
      <w:lvlJc w:val="left"/>
    </w:lvl>
  </w:abstractNum>
  <w:abstractNum w:abstractNumId="4">
    <w:nsid w:val="7D9B016C"/>
    <w:multiLevelType w:val="multilevel"/>
    <w:tmpl w:val="7D9B016C"/>
    <w:lvl w:ilvl="0" w:tentative="0">
      <w:start w:val="3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5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D7A"/>
    <w:rsid w:val="000023F6"/>
    <w:rsid w:val="00012860"/>
    <w:rsid w:val="0002112B"/>
    <w:rsid w:val="00035A1A"/>
    <w:rsid w:val="00047570"/>
    <w:rsid w:val="000519A0"/>
    <w:rsid w:val="000605AC"/>
    <w:rsid w:val="00065A7C"/>
    <w:rsid w:val="000709C9"/>
    <w:rsid w:val="00087262"/>
    <w:rsid w:val="00087E6C"/>
    <w:rsid w:val="000A1499"/>
    <w:rsid w:val="000B4A1E"/>
    <w:rsid w:val="000B79EC"/>
    <w:rsid w:val="000C3182"/>
    <w:rsid w:val="000D4661"/>
    <w:rsid w:val="000F6D46"/>
    <w:rsid w:val="00100953"/>
    <w:rsid w:val="00104077"/>
    <w:rsid w:val="00107D80"/>
    <w:rsid w:val="00115F9D"/>
    <w:rsid w:val="00122C2D"/>
    <w:rsid w:val="001274AD"/>
    <w:rsid w:val="00130AD1"/>
    <w:rsid w:val="00132EFA"/>
    <w:rsid w:val="00157539"/>
    <w:rsid w:val="001752F8"/>
    <w:rsid w:val="0017595F"/>
    <w:rsid w:val="00181D2A"/>
    <w:rsid w:val="001966E9"/>
    <w:rsid w:val="001A40E2"/>
    <w:rsid w:val="001A750C"/>
    <w:rsid w:val="001E6B8A"/>
    <w:rsid w:val="001F40B1"/>
    <w:rsid w:val="001F5ABA"/>
    <w:rsid w:val="002026A9"/>
    <w:rsid w:val="00205591"/>
    <w:rsid w:val="002062F7"/>
    <w:rsid w:val="00207807"/>
    <w:rsid w:val="00213C7C"/>
    <w:rsid w:val="00226450"/>
    <w:rsid w:val="002570C2"/>
    <w:rsid w:val="00261022"/>
    <w:rsid w:val="0026522B"/>
    <w:rsid w:val="00274441"/>
    <w:rsid w:val="002B22CE"/>
    <w:rsid w:val="002B2828"/>
    <w:rsid w:val="002B65D0"/>
    <w:rsid w:val="002D3498"/>
    <w:rsid w:val="002D6C87"/>
    <w:rsid w:val="002E0190"/>
    <w:rsid w:val="002F3145"/>
    <w:rsid w:val="003008E8"/>
    <w:rsid w:val="00303EC4"/>
    <w:rsid w:val="00326B0C"/>
    <w:rsid w:val="00330E76"/>
    <w:rsid w:val="00335E6A"/>
    <w:rsid w:val="00340393"/>
    <w:rsid w:val="0035539D"/>
    <w:rsid w:val="0036405E"/>
    <w:rsid w:val="00364FA6"/>
    <w:rsid w:val="00366E3A"/>
    <w:rsid w:val="00367D7E"/>
    <w:rsid w:val="00376622"/>
    <w:rsid w:val="00383C3D"/>
    <w:rsid w:val="0038752C"/>
    <w:rsid w:val="00394486"/>
    <w:rsid w:val="003B5114"/>
    <w:rsid w:val="003C444D"/>
    <w:rsid w:val="003C5062"/>
    <w:rsid w:val="003C6343"/>
    <w:rsid w:val="003C774C"/>
    <w:rsid w:val="003D676A"/>
    <w:rsid w:val="003E33CF"/>
    <w:rsid w:val="004165F3"/>
    <w:rsid w:val="00430169"/>
    <w:rsid w:val="0043020F"/>
    <w:rsid w:val="0043739F"/>
    <w:rsid w:val="00447F6B"/>
    <w:rsid w:val="00454D70"/>
    <w:rsid w:val="00490AAA"/>
    <w:rsid w:val="004D055F"/>
    <w:rsid w:val="004E268D"/>
    <w:rsid w:val="004E382E"/>
    <w:rsid w:val="004F307E"/>
    <w:rsid w:val="00515090"/>
    <w:rsid w:val="00521AD4"/>
    <w:rsid w:val="00533A22"/>
    <w:rsid w:val="0053682B"/>
    <w:rsid w:val="00540F05"/>
    <w:rsid w:val="00546587"/>
    <w:rsid w:val="00555B4A"/>
    <w:rsid w:val="0056185D"/>
    <w:rsid w:val="0056466E"/>
    <w:rsid w:val="005809A2"/>
    <w:rsid w:val="00581C04"/>
    <w:rsid w:val="00590C82"/>
    <w:rsid w:val="005A3D7A"/>
    <w:rsid w:val="005A678F"/>
    <w:rsid w:val="005B1271"/>
    <w:rsid w:val="005B58E3"/>
    <w:rsid w:val="005C0C7C"/>
    <w:rsid w:val="005C50FF"/>
    <w:rsid w:val="005C5A94"/>
    <w:rsid w:val="005D08DA"/>
    <w:rsid w:val="005E1D68"/>
    <w:rsid w:val="005E4FC3"/>
    <w:rsid w:val="00620C0B"/>
    <w:rsid w:val="00621B56"/>
    <w:rsid w:val="006247D8"/>
    <w:rsid w:val="0062580A"/>
    <w:rsid w:val="006327A2"/>
    <w:rsid w:val="006335EC"/>
    <w:rsid w:val="00643BE3"/>
    <w:rsid w:val="00651B79"/>
    <w:rsid w:val="00653193"/>
    <w:rsid w:val="0065730F"/>
    <w:rsid w:val="00660D37"/>
    <w:rsid w:val="00661089"/>
    <w:rsid w:val="006672DE"/>
    <w:rsid w:val="0067292A"/>
    <w:rsid w:val="0067388D"/>
    <w:rsid w:val="00682122"/>
    <w:rsid w:val="00682699"/>
    <w:rsid w:val="006879A2"/>
    <w:rsid w:val="0069141A"/>
    <w:rsid w:val="006954EB"/>
    <w:rsid w:val="006A115B"/>
    <w:rsid w:val="006B2E11"/>
    <w:rsid w:val="006C2BDA"/>
    <w:rsid w:val="006E10E6"/>
    <w:rsid w:val="006F0D75"/>
    <w:rsid w:val="006F67A0"/>
    <w:rsid w:val="00712D5B"/>
    <w:rsid w:val="00715643"/>
    <w:rsid w:val="00730BAF"/>
    <w:rsid w:val="0073763B"/>
    <w:rsid w:val="00737D42"/>
    <w:rsid w:val="0076632E"/>
    <w:rsid w:val="00767CCD"/>
    <w:rsid w:val="00773510"/>
    <w:rsid w:val="0078306D"/>
    <w:rsid w:val="00794B09"/>
    <w:rsid w:val="007C08DC"/>
    <w:rsid w:val="007C4424"/>
    <w:rsid w:val="007C56B6"/>
    <w:rsid w:val="007D4795"/>
    <w:rsid w:val="007F3026"/>
    <w:rsid w:val="007F4C2B"/>
    <w:rsid w:val="00807681"/>
    <w:rsid w:val="00821240"/>
    <w:rsid w:val="00842D60"/>
    <w:rsid w:val="00865043"/>
    <w:rsid w:val="00874E6F"/>
    <w:rsid w:val="00877A78"/>
    <w:rsid w:val="0088010B"/>
    <w:rsid w:val="00882D03"/>
    <w:rsid w:val="00884580"/>
    <w:rsid w:val="00892F87"/>
    <w:rsid w:val="008A0FDA"/>
    <w:rsid w:val="008A5A57"/>
    <w:rsid w:val="008B398E"/>
    <w:rsid w:val="008B5870"/>
    <w:rsid w:val="008C6D33"/>
    <w:rsid w:val="008C6FD7"/>
    <w:rsid w:val="008D0142"/>
    <w:rsid w:val="008D51EA"/>
    <w:rsid w:val="008D77A4"/>
    <w:rsid w:val="008E0616"/>
    <w:rsid w:val="008E3F60"/>
    <w:rsid w:val="008F0F96"/>
    <w:rsid w:val="008F218D"/>
    <w:rsid w:val="008F3E97"/>
    <w:rsid w:val="008F543D"/>
    <w:rsid w:val="00906EAA"/>
    <w:rsid w:val="00952749"/>
    <w:rsid w:val="009532F5"/>
    <w:rsid w:val="00954A2F"/>
    <w:rsid w:val="00955BED"/>
    <w:rsid w:val="0095633C"/>
    <w:rsid w:val="00983865"/>
    <w:rsid w:val="00984BF1"/>
    <w:rsid w:val="00987392"/>
    <w:rsid w:val="00992457"/>
    <w:rsid w:val="00992A74"/>
    <w:rsid w:val="009A6E50"/>
    <w:rsid w:val="009A7C78"/>
    <w:rsid w:val="009B1A43"/>
    <w:rsid w:val="009C1D70"/>
    <w:rsid w:val="009C2649"/>
    <w:rsid w:val="009C5106"/>
    <w:rsid w:val="009D790C"/>
    <w:rsid w:val="009E4A22"/>
    <w:rsid w:val="009F50D6"/>
    <w:rsid w:val="009F70C5"/>
    <w:rsid w:val="00A15814"/>
    <w:rsid w:val="00A367B9"/>
    <w:rsid w:val="00A46C32"/>
    <w:rsid w:val="00A90E29"/>
    <w:rsid w:val="00A95D78"/>
    <w:rsid w:val="00AC06A6"/>
    <w:rsid w:val="00AC2BEB"/>
    <w:rsid w:val="00AD13DF"/>
    <w:rsid w:val="00AD1C01"/>
    <w:rsid w:val="00AD25D0"/>
    <w:rsid w:val="00AD2F83"/>
    <w:rsid w:val="00AD76A5"/>
    <w:rsid w:val="00B01303"/>
    <w:rsid w:val="00B06ABD"/>
    <w:rsid w:val="00B308A2"/>
    <w:rsid w:val="00B33133"/>
    <w:rsid w:val="00B35CBF"/>
    <w:rsid w:val="00B36819"/>
    <w:rsid w:val="00B3685E"/>
    <w:rsid w:val="00B40F8C"/>
    <w:rsid w:val="00B4655B"/>
    <w:rsid w:val="00B50891"/>
    <w:rsid w:val="00B52B20"/>
    <w:rsid w:val="00B52EE4"/>
    <w:rsid w:val="00B60098"/>
    <w:rsid w:val="00B64CC5"/>
    <w:rsid w:val="00B70F62"/>
    <w:rsid w:val="00B7235D"/>
    <w:rsid w:val="00B81572"/>
    <w:rsid w:val="00BA57B7"/>
    <w:rsid w:val="00BA7F0A"/>
    <w:rsid w:val="00BB26D0"/>
    <w:rsid w:val="00BB4682"/>
    <w:rsid w:val="00BB5703"/>
    <w:rsid w:val="00BC2D3C"/>
    <w:rsid w:val="00BC56F7"/>
    <w:rsid w:val="00BE6DB6"/>
    <w:rsid w:val="00C02FC7"/>
    <w:rsid w:val="00C031C3"/>
    <w:rsid w:val="00C1295F"/>
    <w:rsid w:val="00C1306A"/>
    <w:rsid w:val="00C1587A"/>
    <w:rsid w:val="00C36142"/>
    <w:rsid w:val="00C41195"/>
    <w:rsid w:val="00C53761"/>
    <w:rsid w:val="00C6390F"/>
    <w:rsid w:val="00C721E1"/>
    <w:rsid w:val="00C90AF3"/>
    <w:rsid w:val="00CB4981"/>
    <w:rsid w:val="00CB7AD6"/>
    <w:rsid w:val="00CC30FD"/>
    <w:rsid w:val="00CE39D0"/>
    <w:rsid w:val="00CE70D7"/>
    <w:rsid w:val="00CF04D6"/>
    <w:rsid w:val="00CF15C4"/>
    <w:rsid w:val="00D13C0F"/>
    <w:rsid w:val="00D405ED"/>
    <w:rsid w:val="00D81678"/>
    <w:rsid w:val="00D8209B"/>
    <w:rsid w:val="00D83463"/>
    <w:rsid w:val="00D84D9B"/>
    <w:rsid w:val="00D875BF"/>
    <w:rsid w:val="00D94F8B"/>
    <w:rsid w:val="00D9743E"/>
    <w:rsid w:val="00DA6768"/>
    <w:rsid w:val="00DB0D70"/>
    <w:rsid w:val="00DB6AC6"/>
    <w:rsid w:val="00DC52FA"/>
    <w:rsid w:val="00DD2821"/>
    <w:rsid w:val="00DD3634"/>
    <w:rsid w:val="00DE36CE"/>
    <w:rsid w:val="00E010F1"/>
    <w:rsid w:val="00E1334F"/>
    <w:rsid w:val="00E317AC"/>
    <w:rsid w:val="00E35A67"/>
    <w:rsid w:val="00E3654D"/>
    <w:rsid w:val="00E5059A"/>
    <w:rsid w:val="00E51036"/>
    <w:rsid w:val="00E81D65"/>
    <w:rsid w:val="00E9174F"/>
    <w:rsid w:val="00E9694D"/>
    <w:rsid w:val="00EC39EE"/>
    <w:rsid w:val="00EC5277"/>
    <w:rsid w:val="00EE6D86"/>
    <w:rsid w:val="00F518CA"/>
    <w:rsid w:val="00F54DDD"/>
    <w:rsid w:val="00F5573D"/>
    <w:rsid w:val="00F87628"/>
    <w:rsid w:val="00F92442"/>
    <w:rsid w:val="00FA09A3"/>
    <w:rsid w:val="00FB0EC1"/>
    <w:rsid w:val="00FC2300"/>
    <w:rsid w:val="00FC4792"/>
    <w:rsid w:val="00FC7B20"/>
    <w:rsid w:val="00FD2ADA"/>
    <w:rsid w:val="00FD47C6"/>
    <w:rsid w:val="00FE4DF0"/>
    <w:rsid w:val="00FE70C8"/>
    <w:rsid w:val="00FF0E8E"/>
    <w:rsid w:val="00FF48A5"/>
    <w:rsid w:val="06696FAE"/>
    <w:rsid w:val="08F21AA0"/>
    <w:rsid w:val="0C9972DD"/>
    <w:rsid w:val="109A3F5B"/>
    <w:rsid w:val="10F42FCB"/>
    <w:rsid w:val="127828B9"/>
    <w:rsid w:val="176F59D3"/>
    <w:rsid w:val="1A705A2C"/>
    <w:rsid w:val="1E52388C"/>
    <w:rsid w:val="23463F70"/>
    <w:rsid w:val="263156B4"/>
    <w:rsid w:val="26367C6F"/>
    <w:rsid w:val="27A90AF0"/>
    <w:rsid w:val="28741147"/>
    <w:rsid w:val="28F1118E"/>
    <w:rsid w:val="2B861173"/>
    <w:rsid w:val="2E37087C"/>
    <w:rsid w:val="2E7259A8"/>
    <w:rsid w:val="31070429"/>
    <w:rsid w:val="31F136AD"/>
    <w:rsid w:val="39FF1846"/>
    <w:rsid w:val="3BED6242"/>
    <w:rsid w:val="3C552159"/>
    <w:rsid w:val="40600376"/>
    <w:rsid w:val="40E727EF"/>
    <w:rsid w:val="45355926"/>
    <w:rsid w:val="465F098E"/>
    <w:rsid w:val="478D4361"/>
    <w:rsid w:val="490E72D3"/>
    <w:rsid w:val="4A7F0349"/>
    <w:rsid w:val="4D231478"/>
    <w:rsid w:val="50AD7229"/>
    <w:rsid w:val="50F102F6"/>
    <w:rsid w:val="5178766B"/>
    <w:rsid w:val="51A0217F"/>
    <w:rsid w:val="54B70485"/>
    <w:rsid w:val="55013703"/>
    <w:rsid w:val="56316068"/>
    <w:rsid w:val="57673180"/>
    <w:rsid w:val="5A4F45E9"/>
    <w:rsid w:val="5F7E1DE0"/>
    <w:rsid w:val="64800465"/>
    <w:rsid w:val="6C064F92"/>
    <w:rsid w:val="6FB27CCE"/>
    <w:rsid w:val="71A46F39"/>
    <w:rsid w:val="77114BA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5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6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5"/>
    <w:qFormat/>
    <w:uiPriority w:val="0"/>
    <w:pPr>
      <w:keepNext/>
      <w:keepLines/>
      <w:numPr>
        <w:ilvl w:val="3"/>
        <w:numId w:val="2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4"/>
    <w:qFormat/>
    <w:uiPriority w:val="0"/>
    <w:pPr>
      <w:keepNext/>
      <w:keepLines/>
      <w:numPr>
        <w:ilvl w:val="4"/>
        <w:numId w:val="2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6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8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89"/>
    <w:qFormat/>
    <w:uiPriority w:val="0"/>
    <w:pPr>
      <w:outlineLvl w:val="7"/>
    </w:pPr>
  </w:style>
  <w:style w:type="paragraph" w:styleId="10">
    <w:name w:val="heading 9"/>
    <w:basedOn w:val="9"/>
    <w:next w:val="1"/>
    <w:link w:val="91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7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99"/>
    <w:qFormat/>
    <w:uiPriority w:val="0"/>
  </w:style>
  <w:style w:type="paragraph" w:styleId="16">
    <w:name w:val="Body Text 3"/>
    <w:basedOn w:val="1"/>
    <w:link w:val="109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3"/>
    <w:qFormat/>
    <w:uiPriority w:val="0"/>
    <w:pPr>
      <w:spacing w:after="120"/>
    </w:pPr>
  </w:style>
  <w:style w:type="paragraph" w:styleId="18">
    <w:name w:val="Body Text Indent"/>
    <w:basedOn w:val="1"/>
    <w:link w:val="93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4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2"/>
    <w:qFormat/>
    <w:uiPriority w:val="0"/>
    <w:pPr>
      <w:ind w:left="100" w:leftChars="2500"/>
    </w:pPr>
  </w:style>
  <w:style w:type="paragraph" w:styleId="24">
    <w:name w:val="Body Text Indent 2"/>
    <w:basedOn w:val="1"/>
    <w:link w:val="90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8"/>
    <w:qFormat/>
    <w:uiPriority w:val="0"/>
    <w:rPr>
      <w:sz w:val="18"/>
      <w:szCs w:val="18"/>
    </w:rPr>
  </w:style>
  <w:style w:type="paragraph" w:styleId="26">
    <w:name w:val="footer"/>
    <w:basedOn w:val="1"/>
    <w:link w:val="97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5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6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10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7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2"/>
    <w:qFormat/>
    <w:uiPriority w:val="0"/>
    <w:pPr>
      <w:ind w:firstLine="100" w:firstLineChars="100"/>
    </w:pPr>
  </w:style>
  <w:style w:type="table" w:styleId="41">
    <w:name w:val="Table Grid"/>
    <w:basedOn w:val="40"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qFormat/>
    <w:uiPriority w:val="0"/>
    <w:rPr>
      <w:color w:val="800080"/>
      <w:u w:val="single"/>
    </w:rPr>
  </w:style>
  <w:style w:type="character" w:styleId="46">
    <w:name w:val="Hyperlink"/>
    <w:qFormat/>
    <w:uiPriority w:val="99"/>
    <w:rPr>
      <w:color w:val="0000FF"/>
      <w:u w:val="single"/>
    </w:rPr>
  </w:style>
  <w:style w:type="character" w:styleId="47">
    <w:name w:val="annotation reference"/>
    <w:qFormat/>
    <w:uiPriority w:val="0"/>
    <w:rPr>
      <w:sz w:val="21"/>
      <w:szCs w:val="21"/>
    </w:rPr>
  </w:style>
  <w:style w:type="paragraph" w:customStyle="1" w:styleId="4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2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3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4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6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29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8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4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7"/>
    <w:link w:val="115"/>
    <w:qFormat/>
    <w:uiPriority w:val="0"/>
    <w:pPr>
      <w:ind w:firstLine="360"/>
    </w:pPr>
  </w:style>
  <w:style w:type="paragraph" w:customStyle="1" w:styleId="70">
    <w:name w:val="样式4"/>
    <w:basedOn w:val="69"/>
    <w:link w:val="116"/>
    <w:qFormat/>
    <w:uiPriority w:val="0"/>
  </w:style>
  <w:style w:type="paragraph" w:customStyle="1" w:styleId="71">
    <w:name w:val="样式5"/>
    <w:basedOn w:val="27"/>
    <w:link w:val="117"/>
    <w:qFormat/>
    <w:uiPriority w:val="0"/>
    <w:pPr>
      <w:ind w:firstLine="360"/>
    </w:pPr>
  </w:style>
  <w:style w:type="paragraph" w:customStyle="1" w:styleId="72">
    <w:name w:val="样式6"/>
    <w:basedOn w:val="27"/>
    <w:link w:val="118"/>
    <w:qFormat/>
    <w:uiPriority w:val="0"/>
    <w:pPr>
      <w:ind w:firstLine="360"/>
    </w:pPr>
  </w:style>
  <w:style w:type="paragraph" w:customStyle="1" w:styleId="73">
    <w:name w:val="样式7"/>
    <w:basedOn w:val="4"/>
    <w:link w:val="119"/>
    <w:qFormat/>
    <w:uiPriority w:val="0"/>
  </w:style>
  <w:style w:type="paragraph" w:customStyle="1" w:styleId="74">
    <w:name w:val="样式8"/>
    <w:basedOn w:val="26"/>
    <w:link w:val="120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1"/>
    <w:qFormat/>
    <w:uiPriority w:val="0"/>
    <w:pPr>
      <w:jc w:val="center"/>
    </w:pPr>
  </w:style>
  <w:style w:type="paragraph" w:customStyle="1" w:styleId="76">
    <w:name w:val="样式10"/>
    <w:basedOn w:val="75"/>
    <w:link w:val="122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3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4"/>
    <w:qFormat/>
    <w:uiPriority w:val="0"/>
  </w:style>
  <w:style w:type="paragraph" w:customStyle="1" w:styleId="79">
    <w:name w:val="样式13"/>
    <w:basedOn w:val="73"/>
    <w:link w:val="125"/>
    <w:qFormat/>
    <w:uiPriority w:val="0"/>
  </w:style>
  <w:style w:type="paragraph" w:customStyle="1" w:styleId="80">
    <w:name w:val="2"/>
    <w:basedOn w:val="1"/>
    <w:link w:val="126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7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标题 5 字符"/>
    <w:link w:val="6"/>
    <w:qFormat/>
    <w:uiPriority w:val="0"/>
    <w:rPr>
      <w:b/>
      <w:bCs/>
      <w:kern w:val="2"/>
      <w:sz w:val="28"/>
      <w:szCs w:val="28"/>
    </w:rPr>
  </w:style>
  <w:style w:type="character" w:customStyle="1" w:styleId="85">
    <w:name w:val="页眉 字符"/>
    <w:link w:val="27"/>
    <w:qFormat/>
    <w:uiPriority w:val="99"/>
    <w:rPr>
      <w:kern w:val="2"/>
      <w:sz w:val="18"/>
      <w:szCs w:val="18"/>
    </w:rPr>
  </w:style>
  <w:style w:type="character" w:customStyle="1" w:styleId="86">
    <w:name w:val="标题 6 字符"/>
    <w:link w:val="7"/>
    <w:qFormat/>
    <w:uiPriority w:val="0"/>
    <w:rPr>
      <w:b/>
      <w:bCs/>
      <w:kern w:val="2"/>
      <w:sz w:val="30"/>
      <w:szCs w:val="18"/>
    </w:rPr>
  </w:style>
  <w:style w:type="character" w:customStyle="1" w:styleId="87">
    <w:name w:val="标题 字符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8">
    <w:name w:val="标题 7 字符"/>
    <w:link w:val="8"/>
    <w:qFormat/>
    <w:uiPriority w:val="0"/>
    <w:rPr>
      <w:b/>
      <w:bCs/>
      <w:kern w:val="2"/>
      <w:sz w:val="30"/>
      <w:szCs w:val="18"/>
    </w:rPr>
  </w:style>
  <w:style w:type="character" w:customStyle="1" w:styleId="89">
    <w:name w:val="标题 8 字符"/>
    <w:link w:val="9"/>
    <w:qFormat/>
    <w:uiPriority w:val="0"/>
    <w:rPr>
      <w:b/>
      <w:bCs/>
      <w:kern w:val="2"/>
      <w:sz w:val="30"/>
      <w:szCs w:val="18"/>
    </w:rPr>
  </w:style>
  <w:style w:type="character" w:customStyle="1" w:styleId="90">
    <w:name w:val="正文文本缩进 2 字符"/>
    <w:link w:val="24"/>
    <w:qFormat/>
    <w:uiPriority w:val="0"/>
    <w:rPr>
      <w:kern w:val="2"/>
      <w:sz w:val="21"/>
      <w:szCs w:val="24"/>
    </w:rPr>
  </w:style>
  <w:style w:type="character" w:customStyle="1" w:styleId="91">
    <w:name w:val="标题 9 字符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2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3">
    <w:name w:val="正文文本缩进 字符"/>
    <w:link w:val="18"/>
    <w:qFormat/>
    <w:uiPriority w:val="0"/>
    <w:rPr>
      <w:kern w:val="2"/>
      <w:sz w:val="21"/>
      <w:szCs w:val="24"/>
    </w:rPr>
  </w:style>
  <w:style w:type="character" w:customStyle="1" w:styleId="94">
    <w:name w:val="纯文本 字符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5">
    <w:name w:val="标题 2 字符"/>
    <w:link w:val="3"/>
    <w:qFormat/>
    <w:uiPriority w:val="0"/>
    <w:rPr>
      <w:b/>
      <w:bCs/>
      <w:kern w:val="2"/>
      <w:sz w:val="30"/>
      <w:szCs w:val="32"/>
    </w:rPr>
  </w:style>
  <w:style w:type="character" w:customStyle="1" w:styleId="96">
    <w:name w:val="标题 3 字符"/>
    <w:link w:val="4"/>
    <w:qFormat/>
    <w:uiPriority w:val="0"/>
    <w:rPr>
      <w:b/>
      <w:bCs/>
      <w:kern w:val="2"/>
      <w:sz w:val="28"/>
      <w:szCs w:val="18"/>
    </w:rPr>
  </w:style>
  <w:style w:type="character" w:customStyle="1" w:styleId="97">
    <w:name w:val="页脚 字符"/>
    <w:link w:val="26"/>
    <w:qFormat/>
    <w:uiPriority w:val="99"/>
    <w:rPr>
      <w:kern w:val="2"/>
      <w:sz w:val="18"/>
      <w:szCs w:val="18"/>
    </w:rPr>
  </w:style>
  <w:style w:type="character" w:customStyle="1" w:styleId="98">
    <w:name w:val="批注框文本 字符"/>
    <w:link w:val="25"/>
    <w:qFormat/>
    <w:uiPriority w:val="0"/>
    <w:rPr>
      <w:kern w:val="2"/>
      <w:sz w:val="18"/>
      <w:szCs w:val="18"/>
    </w:rPr>
  </w:style>
  <w:style w:type="character" w:customStyle="1" w:styleId="99">
    <w:name w:val="批注文字 字符"/>
    <w:link w:val="15"/>
    <w:qFormat/>
    <w:uiPriority w:val="0"/>
    <w:rPr>
      <w:kern w:val="2"/>
      <w:sz w:val="21"/>
      <w:szCs w:val="24"/>
    </w:rPr>
  </w:style>
  <w:style w:type="character" w:customStyle="1" w:styleId="100">
    <w:name w:val="14_black1"/>
    <w:qFormat/>
    <w:uiPriority w:val="0"/>
    <w:rPr>
      <w:color w:val="000000"/>
      <w:sz w:val="23"/>
      <w:szCs w:val="23"/>
    </w:rPr>
  </w:style>
  <w:style w:type="character" w:customStyle="1" w:styleId="101">
    <w:name w:val="标题 1 字符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2">
    <w:name w:val="正文首行缩进 字符"/>
    <w:link w:val="39"/>
    <w:qFormat/>
    <w:uiPriority w:val="0"/>
    <w:rPr>
      <w:kern w:val="2"/>
      <w:sz w:val="21"/>
      <w:szCs w:val="24"/>
    </w:rPr>
  </w:style>
  <w:style w:type="character" w:customStyle="1" w:styleId="103">
    <w:name w:val="正文文本 字符"/>
    <w:link w:val="17"/>
    <w:qFormat/>
    <w:uiPriority w:val="0"/>
    <w:rPr>
      <w:kern w:val="2"/>
      <w:sz w:val="21"/>
      <w:szCs w:val="24"/>
    </w:rPr>
  </w:style>
  <w:style w:type="character" w:customStyle="1" w:styleId="104">
    <w:name w:val="f141"/>
    <w:qFormat/>
    <w:uiPriority w:val="0"/>
    <w:rPr>
      <w:sz w:val="21"/>
      <w:szCs w:val="21"/>
    </w:rPr>
  </w:style>
  <w:style w:type="character" w:customStyle="1" w:styleId="105">
    <w:name w:val="标题 4 字符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6">
    <w:name w:val="正文文本缩进 3 字符"/>
    <w:link w:val="33"/>
    <w:qFormat/>
    <w:uiPriority w:val="0"/>
    <w:rPr>
      <w:kern w:val="2"/>
      <w:sz w:val="16"/>
      <w:szCs w:val="16"/>
    </w:rPr>
  </w:style>
  <w:style w:type="character" w:customStyle="1" w:styleId="107">
    <w:name w:val="文档结构图 字符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8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9">
    <w:name w:val="正文文本 3 字符"/>
    <w:link w:val="16"/>
    <w:qFormat/>
    <w:uiPriority w:val="0"/>
    <w:rPr>
      <w:kern w:val="2"/>
      <w:sz w:val="16"/>
      <w:szCs w:val="16"/>
    </w:rPr>
  </w:style>
  <w:style w:type="character" w:customStyle="1" w:styleId="110">
    <w:name w:val="正文文本 2 字符"/>
    <w:link w:val="36"/>
    <w:qFormat/>
    <w:uiPriority w:val="0"/>
    <w:rPr>
      <w:kern w:val="2"/>
      <w:sz w:val="21"/>
      <w:szCs w:val="24"/>
    </w:rPr>
  </w:style>
  <w:style w:type="character" w:customStyle="1" w:styleId="111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2">
    <w:name w:val="日期 字符"/>
    <w:link w:val="23"/>
    <w:qFormat/>
    <w:uiPriority w:val="0"/>
    <w:rPr>
      <w:kern w:val="2"/>
      <w:sz w:val="21"/>
      <w:szCs w:val="24"/>
    </w:rPr>
  </w:style>
  <w:style w:type="character" w:customStyle="1" w:styleId="113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4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5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6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7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8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19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0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1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2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3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4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5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6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7">
    <w:name w:val="1 Char"/>
    <w:link w:val="81"/>
    <w:qFormat/>
    <w:uiPriority w:val="0"/>
    <w:rPr>
      <w:kern w:val="2"/>
      <w:sz w:val="21"/>
      <w:szCs w:val="24"/>
    </w:rPr>
  </w:style>
  <w:style w:type="paragraph" w:customStyle="1" w:styleId="128">
    <w:name w:val="列出段落2"/>
    <w:basedOn w:val="1"/>
    <w:qFormat/>
    <w:uiPriority w:val="34"/>
  </w:style>
  <w:style w:type="character" w:customStyle="1" w:styleId="129">
    <w:name w:val="样式1 Char"/>
    <w:link w:val="59"/>
    <w:qFormat/>
    <w:uiPriority w:val="0"/>
    <w:rPr>
      <w:kern w:val="2"/>
      <w:sz w:val="24"/>
      <w:szCs w:val="24"/>
    </w:rPr>
  </w:style>
  <w:style w:type="paragraph" w:customStyle="1" w:styleId="130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1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32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33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134">
    <w:name w:val="List Paragraph"/>
    <w:basedOn w:val="1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6" Type="http://schemas.openxmlformats.org/officeDocument/2006/relationships/fontTable" Target="fontTable.xml"/><Relationship Id="rId85" Type="http://schemas.openxmlformats.org/officeDocument/2006/relationships/customXml" Target="../customXml/item2.xml"/><Relationship Id="rId84" Type="http://schemas.openxmlformats.org/officeDocument/2006/relationships/numbering" Target="numbering.xml"/><Relationship Id="rId83" Type="http://schemas.openxmlformats.org/officeDocument/2006/relationships/customXml" Target="../customXml/item1.xml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3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A835C0-4F00-474A-B8ED-F11573D9DF6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31</Pages>
  <Words>654</Words>
  <Characters>3732</Characters>
  <Lines>31</Lines>
  <Paragraphs>8</Paragraphs>
  <TotalTime>1141</TotalTime>
  <ScaleCrop>false</ScaleCrop>
  <LinksUpToDate>false</LinksUpToDate>
  <CharactersWithSpaces>4378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2019-08-07T07:25:00Z</dcterms:created>
  <dc:creator>yuanxun</dc:creator>
  <cp:lastModifiedBy>樊瑞鑫</cp:lastModifiedBy>
  <dcterms:modified xsi:type="dcterms:W3CDTF">2020-01-07T06:53:54Z</dcterms:modified>
  <dc:title>_x0001_</dc:title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